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BDE" w:rsidRDefault="00072BDE" w:rsidP="00072BDE">
      <w:pPr>
        <w:tabs>
          <w:tab w:val="left" w:pos="4001"/>
        </w:tabs>
        <w:spacing w:after="0"/>
        <w:jc w:val="center"/>
        <w:rPr>
          <w:bCs/>
          <w:sz w:val="24"/>
          <w:szCs w:val="24"/>
        </w:rPr>
      </w:pPr>
      <w:r w:rsidRPr="00224F07">
        <w:rPr>
          <w:bCs/>
          <w:sz w:val="24"/>
          <w:szCs w:val="24"/>
        </w:rPr>
        <w:t>Областное государственное бюджетное</w:t>
      </w:r>
      <w:r>
        <w:rPr>
          <w:bCs/>
          <w:sz w:val="24"/>
          <w:szCs w:val="24"/>
        </w:rPr>
        <w:t xml:space="preserve"> </w:t>
      </w:r>
    </w:p>
    <w:p w:rsidR="00072BDE" w:rsidRPr="00224F07" w:rsidRDefault="00072BDE" w:rsidP="00072BDE">
      <w:pPr>
        <w:tabs>
          <w:tab w:val="left" w:pos="4001"/>
        </w:tabs>
        <w:spacing w:after="0"/>
        <w:jc w:val="center"/>
        <w:rPr>
          <w:bCs/>
          <w:sz w:val="24"/>
          <w:szCs w:val="24"/>
        </w:rPr>
      </w:pPr>
      <w:r w:rsidRPr="00224F07">
        <w:rPr>
          <w:bCs/>
          <w:sz w:val="24"/>
          <w:szCs w:val="24"/>
        </w:rPr>
        <w:t>профессиональное образовательное учреждение</w:t>
      </w:r>
    </w:p>
    <w:p w:rsidR="00072BDE" w:rsidRPr="00224F07" w:rsidRDefault="00072BDE" w:rsidP="00072BDE">
      <w:pPr>
        <w:spacing w:after="0"/>
        <w:jc w:val="center"/>
        <w:rPr>
          <w:bCs/>
          <w:sz w:val="24"/>
          <w:szCs w:val="24"/>
        </w:rPr>
      </w:pPr>
      <w:r w:rsidRPr="00224F07">
        <w:rPr>
          <w:bCs/>
          <w:sz w:val="24"/>
          <w:szCs w:val="24"/>
        </w:rPr>
        <w:t>«Томский политехнический техникум»</w:t>
      </w:r>
    </w:p>
    <w:p w:rsidR="00072BDE" w:rsidRDefault="00072BDE" w:rsidP="00072BDE">
      <w:pPr>
        <w:spacing w:after="0"/>
        <w:jc w:val="center"/>
        <w:rPr>
          <w:bCs/>
          <w:sz w:val="24"/>
          <w:szCs w:val="24"/>
        </w:rPr>
      </w:pPr>
      <w:r w:rsidRPr="00224F07">
        <w:rPr>
          <w:bCs/>
          <w:sz w:val="24"/>
          <w:szCs w:val="24"/>
        </w:rPr>
        <w:t>(ОГБПОУ «ТПТ»)</w:t>
      </w: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p>
    <w:p w:rsidR="00072BDE" w:rsidRPr="00B36A34" w:rsidRDefault="00072BDE" w:rsidP="00072BDE">
      <w:pPr>
        <w:spacing w:after="0"/>
        <w:jc w:val="center"/>
        <w:rPr>
          <w:b/>
          <w:sz w:val="24"/>
          <w:szCs w:val="24"/>
        </w:rPr>
      </w:pPr>
      <w:r w:rsidRPr="00B36A34">
        <w:rPr>
          <w:b/>
          <w:sz w:val="24"/>
          <w:szCs w:val="24"/>
        </w:rPr>
        <w:t>РАБОЧАЯ ПРОГРАММА</w:t>
      </w:r>
    </w:p>
    <w:p w:rsidR="00072BDE" w:rsidRDefault="00072BDE" w:rsidP="00072BDE">
      <w:pPr>
        <w:spacing w:after="0"/>
        <w:jc w:val="center"/>
        <w:rPr>
          <w:bCs/>
          <w:sz w:val="24"/>
          <w:szCs w:val="24"/>
        </w:rPr>
      </w:pPr>
    </w:p>
    <w:p w:rsidR="00072BDE" w:rsidRDefault="00072BDE" w:rsidP="00072BDE">
      <w:pPr>
        <w:spacing w:after="0"/>
        <w:jc w:val="center"/>
        <w:rPr>
          <w:bCs/>
          <w:sz w:val="24"/>
          <w:szCs w:val="24"/>
        </w:rPr>
      </w:pPr>
      <w:r>
        <w:rPr>
          <w:bCs/>
          <w:sz w:val="24"/>
          <w:szCs w:val="24"/>
        </w:rPr>
        <w:t xml:space="preserve">Учебной дисциплины </w:t>
      </w:r>
      <w:r>
        <w:t>СГ.04</w:t>
      </w:r>
      <w:r w:rsidRPr="000F0D86">
        <w:t xml:space="preserve"> </w:t>
      </w:r>
      <w:r>
        <w:rPr>
          <w:bCs/>
          <w:sz w:val="24"/>
          <w:szCs w:val="24"/>
        </w:rPr>
        <w:t>Физическая культура</w:t>
      </w:r>
    </w:p>
    <w:p w:rsidR="00072BDE" w:rsidRDefault="00072BDE" w:rsidP="00072BDE">
      <w:pPr>
        <w:spacing w:after="0"/>
        <w:jc w:val="center"/>
        <w:rPr>
          <w:bCs/>
          <w:sz w:val="24"/>
          <w:szCs w:val="24"/>
        </w:rPr>
      </w:pPr>
      <w:r>
        <w:rPr>
          <w:bCs/>
          <w:sz w:val="24"/>
          <w:szCs w:val="24"/>
        </w:rPr>
        <w:t xml:space="preserve">для специальности: </w:t>
      </w:r>
    </w:p>
    <w:p w:rsidR="00072BDE" w:rsidRPr="00224F07" w:rsidRDefault="00072BDE" w:rsidP="00072BDE">
      <w:pPr>
        <w:spacing w:after="0"/>
        <w:jc w:val="center"/>
        <w:rPr>
          <w:bCs/>
          <w:sz w:val="24"/>
          <w:szCs w:val="24"/>
        </w:rPr>
      </w:pPr>
      <w:r>
        <w:rPr>
          <w:bCs/>
          <w:sz w:val="24"/>
          <w:szCs w:val="24"/>
        </w:rPr>
        <w:t xml:space="preserve">13.02.13 Эксплуатация и обслуживание электрического и электромеханического оборудования (по отраслям) </w:t>
      </w: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Default="00072BDE" w:rsidP="00072BDE">
      <w:pPr>
        <w:spacing w:after="160" w:line="259" w:lineRule="auto"/>
        <w:jc w:val="center"/>
        <w:rPr>
          <w:b/>
          <w:sz w:val="24"/>
          <w:szCs w:val="24"/>
        </w:rPr>
      </w:pPr>
    </w:p>
    <w:p w:rsidR="00072BDE" w:rsidRPr="00B36A34" w:rsidRDefault="00072BDE" w:rsidP="00072BDE">
      <w:pPr>
        <w:spacing w:after="0" w:line="259" w:lineRule="auto"/>
        <w:jc w:val="center"/>
        <w:rPr>
          <w:bCs/>
          <w:sz w:val="24"/>
          <w:szCs w:val="24"/>
        </w:rPr>
      </w:pPr>
      <w:r w:rsidRPr="00B36A34">
        <w:rPr>
          <w:bCs/>
          <w:sz w:val="24"/>
          <w:szCs w:val="24"/>
        </w:rPr>
        <w:t xml:space="preserve">Томск </w:t>
      </w:r>
    </w:p>
    <w:p w:rsidR="00072BDE" w:rsidRDefault="00072BDE" w:rsidP="00072BDE">
      <w:pPr>
        <w:jc w:val="center"/>
        <w:rPr>
          <w:bCs/>
          <w:sz w:val="24"/>
          <w:szCs w:val="24"/>
        </w:rPr>
      </w:pPr>
      <w:r w:rsidRPr="00B36A34">
        <w:rPr>
          <w:bCs/>
          <w:sz w:val="24"/>
          <w:szCs w:val="24"/>
        </w:rPr>
        <w:t>2024</w:t>
      </w:r>
    </w:p>
    <w:p w:rsidR="00072BDE" w:rsidRDefault="00072BDE" w:rsidP="00072BDE">
      <w:pPr>
        <w:jc w:val="center"/>
        <w:rPr>
          <w:bCs/>
          <w:sz w:val="24"/>
          <w:szCs w:val="24"/>
        </w:rPr>
      </w:pPr>
    </w:p>
    <w:p w:rsidR="00072BDE" w:rsidRDefault="00072BDE" w:rsidP="00072BDE">
      <w:pPr>
        <w:jc w:val="center"/>
        <w:rPr>
          <w:bCs/>
          <w:sz w:val="24"/>
          <w:szCs w:val="24"/>
        </w:rPr>
      </w:pPr>
    </w:p>
    <w:p w:rsidR="002E611B" w:rsidRPr="00072040" w:rsidRDefault="002E611B" w:rsidP="002E611B">
      <w:pPr>
        <w:pStyle w:val="a5"/>
        <w:jc w:val="both"/>
        <w:rPr>
          <w:rFonts w:ascii="Times New Roman" w:hAnsi="Times New Roman"/>
          <w:sz w:val="21"/>
          <w:szCs w:val="21"/>
        </w:rPr>
      </w:pPr>
      <w:r w:rsidRPr="00072040">
        <w:rPr>
          <w:rFonts w:ascii="Times New Roman" w:hAnsi="Times New Roman"/>
          <w:sz w:val="21"/>
          <w:szCs w:val="21"/>
        </w:rPr>
        <w:lastRenderedPageBreak/>
        <w:t xml:space="preserve">Рабочая программа учебной дисциплины </w:t>
      </w:r>
      <w:r w:rsidRPr="0090388D">
        <w:rPr>
          <w:rFonts w:ascii="Times New Roman" w:hAnsi="Times New Roman"/>
          <w:sz w:val="21"/>
          <w:szCs w:val="21"/>
        </w:rPr>
        <w:t>ОДБ.08 ФИЗИЧЕСКАЯ КУЛЬТУРА</w:t>
      </w:r>
      <w:r>
        <w:rPr>
          <w:rFonts w:ascii="Times New Roman" w:hAnsi="Times New Roman"/>
          <w:sz w:val="21"/>
          <w:szCs w:val="21"/>
        </w:rPr>
        <w:t xml:space="preserve"> </w:t>
      </w:r>
      <w:r w:rsidRPr="00072040">
        <w:rPr>
          <w:rFonts w:ascii="Times New Roman" w:hAnsi="Times New Roman"/>
          <w:sz w:val="21"/>
          <w:szCs w:val="21"/>
        </w:rPr>
        <w:t>разработана на основе:</w:t>
      </w:r>
    </w:p>
    <w:p w:rsidR="002E611B" w:rsidRPr="00056A97" w:rsidRDefault="002E611B" w:rsidP="002E611B">
      <w:pPr>
        <w:spacing w:after="0" w:line="240" w:lineRule="auto"/>
        <w:ind w:firstLine="709"/>
        <w:jc w:val="both"/>
        <w:rPr>
          <w:color w:val="000000"/>
          <w:sz w:val="21"/>
          <w:szCs w:val="21"/>
        </w:rPr>
      </w:pPr>
      <w:r>
        <w:rPr>
          <w:color w:val="000000"/>
          <w:sz w:val="20"/>
          <w:szCs w:val="20"/>
        </w:rPr>
        <w:t xml:space="preserve">- </w:t>
      </w:r>
      <w:r w:rsidRPr="00056A97">
        <w:rPr>
          <w:color w:val="000000"/>
          <w:sz w:val="21"/>
          <w:szCs w:val="21"/>
        </w:rPr>
        <w:t xml:space="preserve"> приказа Министерства просвещения Российской Федерации от  27.10.2023 г. № 797 «Об утверждении федерального государственного образовательного стандарта среднего профессионального образования по специальности 13.02.13 Эксплуатация и обслуживание электрического и электромеханического оборудования (по отраслям)» (зарегистрирован Министерством юстиции Российской Федерации 22.11.2023 г. регистрационный № 76057); </w:t>
      </w:r>
    </w:p>
    <w:p w:rsidR="002E611B" w:rsidRPr="00070880" w:rsidRDefault="002E611B" w:rsidP="002E611B">
      <w:pPr>
        <w:spacing w:after="0" w:line="240" w:lineRule="auto"/>
        <w:ind w:firstLine="709"/>
        <w:jc w:val="both"/>
        <w:rPr>
          <w:color w:val="000000"/>
          <w:sz w:val="20"/>
          <w:szCs w:val="20"/>
        </w:rPr>
      </w:pPr>
      <w:r w:rsidRPr="00070880">
        <w:rPr>
          <w:color w:val="000000"/>
          <w:sz w:val="20"/>
          <w:szCs w:val="20"/>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rsidR="002E611B" w:rsidRPr="00070880" w:rsidRDefault="002E611B" w:rsidP="002E611B">
      <w:pPr>
        <w:spacing w:after="0" w:line="240" w:lineRule="auto"/>
        <w:ind w:firstLine="708"/>
        <w:jc w:val="both"/>
        <w:outlineLvl w:val="0"/>
        <w:rPr>
          <w:color w:val="000000"/>
          <w:sz w:val="20"/>
          <w:szCs w:val="20"/>
        </w:rPr>
      </w:pPr>
      <w:r w:rsidRPr="00070880">
        <w:rPr>
          <w:color w:val="000000"/>
          <w:sz w:val="20"/>
          <w:szCs w:val="20"/>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2E611B" w:rsidRPr="00070880" w:rsidRDefault="002E611B" w:rsidP="002E611B">
      <w:pPr>
        <w:spacing w:after="0" w:line="240" w:lineRule="auto"/>
        <w:ind w:firstLine="709"/>
        <w:jc w:val="both"/>
        <w:rPr>
          <w:color w:val="000000"/>
          <w:sz w:val="20"/>
          <w:szCs w:val="20"/>
        </w:rPr>
      </w:pPr>
      <w:r w:rsidRPr="00070880">
        <w:rPr>
          <w:color w:val="000000"/>
          <w:sz w:val="20"/>
          <w:szCs w:val="20"/>
        </w:rPr>
        <w:t xml:space="preserve">–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w:t>
      </w:r>
    </w:p>
    <w:p w:rsidR="002E611B" w:rsidRPr="00070880" w:rsidRDefault="002E611B" w:rsidP="002E611B">
      <w:pPr>
        <w:spacing w:after="0"/>
        <w:ind w:firstLine="709"/>
        <w:jc w:val="both"/>
        <w:rPr>
          <w:sz w:val="20"/>
          <w:szCs w:val="20"/>
        </w:rPr>
      </w:pPr>
      <w:r w:rsidRPr="00070880">
        <w:rPr>
          <w:sz w:val="20"/>
          <w:szCs w:val="20"/>
        </w:rPr>
        <w:t>– Примерной рабочей программы дисциплины «Физическая культура»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20 от 15.08.2024 г.).</w:t>
      </w:r>
    </w:p>
    <w:p w:rsidR="002E611B" w:rsidRPr="004339A4" w:rsidRDefault="002E611B" w:rsidP="002E611B">
      <w:pPr>
        <w:pStyle w:val="a5"/>
        <w:jc w:val="both"/>
        <w:rPr>
          <w:rFonts w:ascii="Times New Roman" w:hAnsi="Times New Roman"/>
        </w:rPr>
      </w:pPr>
      <w:r w:rsidRPr="004339A4">
        <w:rPr>
          <w:rFonts w:ascii="Times New Roman" w:hAnsi="Times New Roman"/>
        </w:rPr>
        <w:t xml:space="preserve"> </w:t>
      </w:r>
    </w:p>
    <w:p w:rsidR="002E611B" w:rsidRDefault="002E611B"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p>
    <w:p w:rsidR="00374999" w:rsidRDefault="00374999" w:rsidP="00072BDE">
      <w:pPr>
        <w:jc w:val="center"/>
        <w:rPr>
          <w:b/>
          <w:sz w:val="24"/>
          <w:szCs w:val="24"/>
        </w:rPr>
      </w:pPr>
      <w:bookmarkStart w:id="0" w:name="_GoBack"/>
      <w:bookmarkEnd w:id="0"/>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2E611B" w:rsidRDefault="002E611B" w:rsidP="00072BDE">
      <w:pPr>
        <w:jc w:val="center"/>
        <w:rPr>
          <w:b/>
          <w:sz w:val="24"/>
          <w:szCs w:val="24"/>
        </w:rPr>
      </w:pPr>
    </w:p>
    <w:p w:rsidR="00072BDE" w:rsidRPr="00FA75A3" w:rsidRDefault="00072BDE" w:rsidP="00072BDE">
      <w:pPr>
        <w:jc w:val="center"/>
        <w:rPr>
          <w:b/>
          <w:sz w:val="24"/>
          <w:szCs w:val="24"/>
        </w:rPr>
      </w:pPr>
      <w:r w:rsidRPr="00FA75A3">
        <w:rPr>
          <w:b/>
          <w:sz w:val="24"/>
          <w:szCs w:val="24"/>
        </w:rPr>
        <w:lastRenderedPageBreak/>
        <w:t>СОДЕРЖАНИЕ</w:t>
      </w:r>
    </w:p>
    <w:p w:rsidR="00072BDE" w:rsidRPr="00FA75A3" w:rsidRDefault="00072BDE" w:rsidP="00072BDE">
      <w:pPr>
        <w:rPr>
          <w:b/>
          <w:i/>
          <w:sz w:val="24"/>
          <w:szCs w:val="24"/>
        </w:rPr>
      </w:pPr>
    </w:p>
    <w:tbl>
      <w:tblPr>
        <w:tblW w:w="0" w:type="auto"/>
        <w:tblLook w:val="01E0" w:firstRow="1" w:lastRow="1" w:firstColumn="1" w:lastColumn="1" w:noHBand="0" w:noVBand="0"/>
      </w:tblPr>
      <w:tblGrid>
        <w:gridCol w:w="7501"/>
        <w:gridCol w:w="1854"/>
      </w:tblGrid>
      <w:tr w:rsidR="00072BDE" w:rsidRPr="00FA75A3" w:rsidTr="00960E54">
        <w:tc>
          <w:tcPr>
            <w:tcW w:w="7501" w:type="dxa"/>
          </w:tcPr>
          <w:p w:rsidR="00072BDE" w:rsidRPr="00FA75A3" w:rsidRDefault="00072BDE" w:rsidP="00072BDE">
            <w:pPr>
              <w:numPr>
                <w:ilvl w:val="0"/>
                <w:numId w:val="4"/>
              </w:numPr>
              <w:suppressAutoHyphens/>
              <w:rPr>
                <w:b/>
                <w:sz w:val="24"/>
                <w:szCs w:val="24"/>
              </w:rPr>
            </w:pPr>
            <w:r w:rsidRPr="00FA75A3">
              <w:rPr>
                <w:b/>
                <w:sz w:val="24"/>
                <w:szCs w:val="24"/>
              </w:rPr>
              <w:t xml:space="preserve">ОБЩАЯ ХАРАКТЕРИСТИКА </w:t>
            </w:r>
            <w:r w:rsidRPr="00FA75A3">
              <w:rPr>
                <w:b/>
                <w:color w:val="000000"/>
                <w:sz w:val="24"/>
                <w:szCs w:val="24"/>
              </w:rPr>
              <w:t>РАБОЧЕЙ ПРОГРАММЫ</w:t>
            </w:r>
            <w:r w:rsidRPr="00FA75A3">
              <w:rPr>
                <w:b/>
                <w:sz w:val="24"/>
                <w:szCs w:val="24"/>
              </w:rPr>
              <w:t xml:space="preserve"> УЧЕБНОЙ ДИСЦИПЛИНЫ</w:t>
            </w:r>
          </w:p>
        </w:tc>
        <w:tc>
          <w:tcPr>
            <w:tcW w:w="1854" w:type="dxa"/>
          </w:tcPr>
          <w:p w:rsidR="00072BDE" w:rsidRPr="00FA75A3" w:rsidRDefault="00072BDE" w:rsidP="00960E54">
            <w:pPr>
              <w:rPr>
                <w:b/>
                <w:sz w:val="24"/>
                <w:szCs w:val="24"/>
              </w:rPr>
            </w:pPr>
          </w:p>
        </w:tc>
      </w:tr>
      <w:tr w:rsidR="00072BDE" w:rsidRPr="00FA75A3" w:rsidTr="00960E54">
        <w:tc>
          <w:tcPr>
            <w:tcW w:w="7501" w:type="dxa"/>
          </w:tcPr>
          <w:p w:rsidR="00072BDE" w:rsidRPr="00FA75A3" w:rsidRDefault="00072BDE" w:rsidP="00072BDE">
            <w:pPr>
              <w:numPr>
                <w:ilvl w:val="0"/>
                <w:numId w:val="4"/>
              </w:numPr>
              <w:suppressAutoHyphens/>
              <w:rPr>
                <w:b/>
                <w:sz w:val="24"/>
                <w:szCs w:val="24"/>
              </w:rPr>
            </w:pPr>
            <w:r w:rsidRPr="00FA75A3">
              <w:rPr>
                <w:b/>
                <w:sz w:val="24"/>
                <w:szCs w:val="24"/>
              </w:rPr>
              <w:t>СТРУКТУРА И СОДЕРЖАНИЕ УЧЕБНОЙ ДИСЦИПЛИНЫ</w:t>
            </w:r>
          </w:p>
          <w:p w:rsidR="00072BDE" w:rsidRPr="00FA75A3" w:rsidRDefault="00072BDE" w:rsidP="00072BDE">
            <w:pPr>
              <w:numPr>
                <w:ilvl w:val="0"/>
                <w:numId w:val="4"/>
              </w:numPr>
              <w:suppressAutoHyphens/>
              <w:rPr>
                <w:b/>
                <w:sz w:val="24"/>
                <w:szCs w:val="24"/>
              </w:rPr>
            </w:pPr>
            <w:r w:rsidRPr="00FA75A3">
              <w:rPr>
                <w:b/>
                <w:sz w:val="24"/>
                <w:szCs w:val="24"/>
              </w:rPr>
              <w:t>УСЛОВИЯ РЕАЛИЗАЦИИ УЧЕБНОЙ ДИСЦИПЛИНЫ</w:t>
            </w:r>
          </w:p>
        </w:tc>
        <w:tc>
          <w:tcPr>
            <w:tcW w:w="1854" w:type="dxa"/>
          </w:tcPr>
          <w:p w:rsidR="00072BDE" w:rsidRPr="00FA75A3" w:rsidRDefault="00072BDE" w:rsidP="00960E54">
            <w:pPr>
              <w:rPr>
                <w:b/>
                <w:sz w:val="24"/>
                <w:szCs w:val="24"/>
              </w:rPr>
            </w:pPr>
          </w:p>
        </w:tc>
      </w:tr>
      <w:tr w:rsidR="00072BDE" w:rsidRPr="00FA75A3" w:rsidTr="00960E54">
        <w:tc>
          <w:tcPr>
            <w:tcW w:w="7501" w:type="dxa"/>
          </w:tcPr>
          <w:p w:rsidR="00072BDE" w:rsidRPr="00FA75A3" w:rsidRDefault="00072BDE" w:rsidP="00072BDE">
            <w:pPr>
              <w:numPr>
                <w:ilvl w:val="0"/>
                <w:numId w:val="4"/>
              </w:numPr>
              <w:suppressAutoHyphens/>
              <w:rPr>
                <w:b/>
                <w:sz w:val="24"/>
                <w:szCs w:val="24"/>
              </w:rPr>
            </w:pPr>
            <w:r w:rsidRPr="00FA75A3">
              <w:rPr>
                <w:b/>
                <w:sz w:val="24"/>
                <w:szCs w:val="24"/>
              </w:rPr>
              <w:t>КОНТРОЛЬ И ОЦЕНКА РЕЗУЛЬТАТОВ ОСВОЕНИЯ УЧЕБНОЙ ДИСЦИПЛИНЫ</w:t>
            </w:r>
          </w:p>
          <w:p w:rsidR="00072BDE" w:rsidRPr="00FA75A3" w:rsidRDefault="00072BDE" w:rsidP="00960E54">
            <w:pPr>
              <w:suppressAutoHyphens/>
              <w:rPr>
                <w:b/>
                <w:sz w:val="24"/>
                <w:szCs w:val="24"/>
              </w:rPr>
            </w:pPr>
          </w:p>
        </w:tc>
        <w:tc>
          <w:tcPr>
            <w:tcW w:w="1854" w:type="dxa"/>
          </w:tcPr>
          <w:p w:rsidR="00072BDE" w:rsidRPr="00FA75A3" w:rsidRDefault="00072BDE" w:rsidP="00960E54">
            <w:pPr>
              <w:rPr>
                <w:b/>
                <w:sz w:val="24"/>
                <w:szCs w:val="24"/>
              </w:rPr>
            </w:pPr>
          </w:p>
        </w:tc>
      </w:tr>
    </w:tbl>
    <w:p w:rsidR="00072BDE" w:rsidRPr="00837BD6" w:rsidRDefault="00072BDE" w:rsidP="00072BDE">
      <w:pPr>
        <w:suppressAutoHyphens/>
        <w:spacing w:after="0"/>
        <w:ind w:left="720"/>
        <w:jc w:val="center"/>
        <w:rPr>
          <w:b/>
          <w:sz w:val="24"/>
          <w:szCs w:val="24"/>
        </w:rPr>
      </w:pPr>
      <w:r w:rsidRPr="00837BD6">
        <w:rPr>
          <w:b/>
          <w:i/>
          <w:u w:val="single"/>
        </w:rPr>
        <w:br w:type="page"/>
      </w:r>
      <w:r w:rsidRPr="00837BD6">
        <w:rPr>
          <w:b/>
          <w:sz w:val="24"/>
          <w:szCs w:val="24"/>
        </w:rPr>
        <w:lastRenderedPageBreak/>
        <w:t xml:space="preserve">1. </w:t>
      </w:r>
      <w:r w:rsidRPr="00FA75A3">
        <w:rPr>
          <w:b/>
          <w:sz w:val="24"/>
          <w:szCs w:val="24"/>
        </w:rPr>
        <w:t xml:space="preserve">ОБЩАЯ ХАРАКТЕРИСТИКА </w:t>
      </w:r>
      <w:r w:rsidRPr="00FA75A3">
        <w:rPr>
          <w:b/>
          <w:color w:val="000000"/>
          <w:sz w:val="24"/>
          <w:szCs w:val="24"/>
        </w:rPr>
        <w:t>РАБОЧЕЙ ПРОГРАММЫ</w:t>
      </w:r>
      <w:r w:rsidRPr="00FA75A3">
        <w:rPr>
          <w:b/>
          <w:sz w:val="24"/>
          <w:szCs w:val="24"/>
        </w:rPr>
        <w:t xml:space="preserve"> УЧЕБНОЙ ДИСЦИПЛИНЫ</w:t>
      </w:r>
      <w:r>
        <w:rPr>
          <w:b/>
          <w:sz w:val="24"/>
          <w:szCs w:val="24"/>
        </w:rPr>
        <w:t xml:space="preserve"> </w:t>
      </w:r>
      <w:r w:rsidRPr="00837BD6">
        <w:rPr>
          <w:b/>
          <w:noProof/>
          <w:sz w:val="24"/>
          <w:szCs w:val="24"/>
        </w:rPr>
        <w:t>СГ.04</w:t>
      </w:r>
      <w:r w:rsidRPr="00837BD6">
        <w:rPr>
          <w:b/>
          <w:sz w:val="24"/>
          <w:szCs w:val="24"/>
        </w:rPr>
        <w:t xml:space="preserve"> </w:t>
      </w:r>
      <w:r w:rsidRPr="00837BD6">
        <w:rPr>
          <w:b/>
          <w:noProof/>
          <w:sz w:val="24"/>
          <w:szCs w:val="24"/>
        </w:rPr>
        <w:t>Физическая культура</w:t>
      </w:r>
    </w:p>
    <w:p w:rsidR="00072BDE" w:rsidRPr="00FA75A3" w:rsidRDefault="00072BDE" w:rsidP="00072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 w:val="24"/>
          <w:szCs w:val="24"/>
          <w:vertAlign w:val="superscript"/>
        </w:rPr>
      </w:pPr>
    </w:p>
    <w:p w:rsidR="00072BDE" w:rsidRPr="00FA75A3" w:rsidRDefault="00072BDE" w:rsidP="00072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color w:val="000000"/>
          <w:sz w:val="24"/>
          <w:szCs w:val="24"/>
        </w:rPr>
      </w:pPr>
      <w:r w:rsidRPr="00FA75A3">
        <w:rPr>
          <w:b/>
          <w:sz w:val="24"/>
          <w:szCs w:val="24"/>
        </w:rPr>
        <w:t xml:space="preserve">1.1. Место дисциплины в структуре основной образовательной программы: </w:t>
      </w:r>
    </w:p>
    <w:p w:rsidR="00072BDE" w:rsidRPr="00FA75A3" w:rsidRDefault="00072BDE" w:rsidP="00072B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FA75A3">
        <w:rPr>
          <w:sz w:val="24"/>
          <w:szCs w:val="24"/>
        </w:rPr>
        <w:t>Учебная дисциплина «</w:t>
      </w:r>
      <w:r w:rsidRPr="00FA75A3">
        <w:rPr>
          <w:noProof/>
          <w:sz w:val="24"/>
          <w:szCs w:val="24"/>
        </w:rPr>
        <w:t>СГ.04</w:t>
      </w:r>
      <w:r w:rsidRPr="00FA75A3">
        <w:rPr>
          <w:sz w:val="24"/>
          <w:szCs w:val="24"/>
        </w:rPr>
        <w:t xml:space="preserve"> </w:t>
      </w:r>
      <w:r w:rsidRPr="00FA75A3">
        <w:rPr>
          <w:noProof/>
          <w:sz w:val="24"/>
          <w:szCs w:val="24"/>
        </w:rPr>
        <w:t>Физическая культура</w:t>
      </w:r>
      <w:r w:rsidRPr="00FA75A3">
        <w:rPr>
          <w:sz w:val="24"/>
          <w:szCs w:val="24"/>
        </w:rPr>
        <w:t xml:space="preserve">» является обязательной частью </w:t>
      </w:r>
      <w:r w:rsidRPr="00FA75A3">
        <w:rPr>
          <w:noProof/>
          <w:sz w:val="24"/>
          <w:szCs w:val="24"/>
        </w:rPr>
        <w:t>социально-гуманитарного</w:t>
      </w:r>
      <w:r w:rsidRPr="00FA75A3">
        <w:rPr>
          <w:sz w:val="24"/>
          <w:szCs w:val="24"/>
        </w:rPr>
        <w:t xml:space="preserve"> цикла примерной образовательной программы в соответствии с ФГОС СПО по </w:t>
      </w:r>
      <w:r w:rsidRPr="00FA75A3">
        <w:rPr>
          <w:color w:val="000000"/>
          <w:sz w:val="24"/>
          <w:szCs w:val="24"/>
        </w:rPr>
        <w:t>специальности 13.02.13 Эксплуатация и обслуживание электрического и электромеханического оборудования (по отраслям)</w:t>
      </w:r>
      <w:r w:rsidRPr="00FA75A3">
        <w:rPr>
          <w:sz w:val="24"/>
          <w:szCs w:val="24"/>
        </w:rPr>
        <w:t xml:space="preserve">. </w:t>
      </w:r>
    </w:p>
    <w:p w:rsidR="00072BDE" w:rsidRPr="00FA75A3" w:rsidRDefault="00072BDE" w:rsidP="00072BD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FA75A3">
        <w:rPr>
          <w:sz w:val="24"/>
          <w:szCs w:val="24"/>
        </w:rPr>
        <w:t xml:space="preserve">Особое значение дисциплина имеет при формировании и развитии </w:t>
      </w:r>
      <w:r w:rsidRPr="00FA75A3">
        <w:rPr>
          <w:noProof/>
          <w:sz w:val="24"/>
          <w:szCs w:val="24"/>
        </w:rPr>
        <w:t>ОК 4, ОК 5, ОК</w:t>
      </w:r>
      <w:r>
        <w:rPr>
          <w:noProof/>
          <w:sz w:val="24"/>
          <w:szCs w:val="24"/>
          <w:lang w:val="en-US"/>
        </w:rPr>
        <w:t> </w:t>
      </w:r>
      <w:r w:rsidRPr="00FA75A3">
        <w:rPr>
          <w:noProof/>
          <w:sz w:val="24"/>
          <w:szCs w:val="24"/>
        </w:rPr>
        <w:t>8</w:t>
      </w:r>
      <w:r w:rsidRPr="00FA75A3">
        <w:rPr>
          <w:i/>
          <w:sz w:val="24"/>
          <w:szCs w:val="24"/>
        </w:rPr>
        <w:t>.</w:t>
      </w:r>
    </w:p>
    <w:p w:rsidR="00072BDE" w:rsidRPr="00FA75A3" w:rsidRDefault="00072BDE" w:rsidP="00072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 w:val="24"/>
          <w:szCs w:val="24"/>
        </w:rPr>
      </w:pPr>
    </w:p>
    <w:p w:rsidR="00072BDE" w:rsidRPr="00FA75A3" w:rsidRDefault="00072BDE" w:rsidP="00072BDE">
      <w:pPr>
        <w:spacing w:after="0"/>
        <w:ind w:firstLine="709"/>
        <w:rPr>
          <w:b/>
          <w:sz w:val="24"/>
          <w:szCs w:val="24"/>
        </w:rPr>
      </w:pPr>
      <w:r w:rsidRPr="00FA75A3">
        <w:rPr>
          <w:b/>
          <w:sz w:val="24"/>
          <w:szCs w:val="24"/>
        </w:rPr>
        <w:t>1.2. Цель и планируемые результаты освоения дисциплины:</w:t>
      </w:r>
    </w:p>
    <w:p w:rsidR="00072BDE" w:rsidRPr="00FA75A3" w:rsidRDefault="00072BDE" w:rsidP="00072BDE">
      <w:pPr>
        <w:suppressAutoHyphens/>
        <w:spacing w:after="0" w:line="240" w:lineRule="auto"/>
        <w:ind w:firstLine="709"/>
        <w:jc w:val="both"/>
        <w:rPr>
          <w:sz w:val="24"/>
          <w:szCs w:val="24"/>
          <w:lang w:eastAsia="en-US"/>
        </w:rPr>
      </w:pPr>
      <w:r w:rsidRPr="00FA75A3">
        <w:rPr>
          <w:sz w:val="24"/>
          <w:szCs w:val="24"/>
        </w:rPr>
        <w:t xml:space="preserve">В рамках программы учебной дисциплины </w:t>
      </w:r>
      <w:proofErr w:type="gramStart"/>
      <w:r w:rsidRPr="00FA75A3">
        <w:rPr>
          <w:sz w:val="24"/>
          <w:szCs w:val="24"/>
        </w:rPr>
        <w:t>обучающимися</w:t>
      </w:r>
      <w:proofErr w:type="gramEnd"/>
      <w:r w:rsidRPr="00FA75A3">
        <w:rPr>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072BDE" w:rsidRPr="00FA75A3" w:rsidTr="00960E54">
        <w:trPr>
          <w:trHeight w:val="649"/>
        </w:trPr>
        <w:tc>
          <w:tcPr>
            <w:tcW w:w="1589" w:type="dxa"/>
            <w:hideMark/>
          </w:tcPr>
          <w:p w:rsidR="00072BDE" w:rsidRPr="00FA75A3" w:rsidRDefault="00072BDE" w:rsidP="00960E54">
            <w:pPr>
              <w:suppressAutoHyphens/>
              <w:spacing w:after="0" w:line="240" w:lineRule="auto"/>
              <w:jc w:val="center"/>
              <w:rPr>
                <w:sz w:val="24"/>
                <w:szCs w:val="24"/>
              </w:rPr>
            </w:pPr>
            <w:r w:rsidRPr="00FA75A3">
              <w:rPr>
                <w:sz w:val="24"/>
                <w:szCs w:val="24"/>
              </w:rPr>
              <w:t>Код</w:t>
            </w:r>
          </w:p>
          <w:p w:rsidR="00072BDE" w:rsidRPr="00FA75A3" w:rsidRDefault="00072BDE" w:rsidP="00960E54">
            <w:pPr>
              <w:suppressAutoHyphens/>
              <w:spacing w:after="0" w:line="240" w:lineRule="auto"/>
              <w:jc w:val="center"/>
              <w:rPr>
                <w:sz w:val="24"/>
                <w:szCs w:val="24"/>
              </w:rPr>
            </w:pPr>
            <w:r w:rsidRPr="00FA75A3">
              <w:rPr>
                <w:sz w:val="24"/>
                <w:szCs w:val="24"/>
              </w:rPr>
              <w:t xml:space="preserve">ПК, </w:t>
            </w:r>
            <w:proofErr w:type="gramStart"/>
            <w:r w:rsidRPr="00FA75A3">
              <w:rPr>
                <w:sz w:val="24"/>
                <w:szCs w:val="24"/>
              </w:rPr>
              <w:t>ОК</w:t>
            </w:r>
            <w:proofErr w:type="gramEnd"/>
          </w:p>
        </w:tc>
        <w:tc>
          <w:tcPr>
            <w:tcW w:w="3764" w:type="dxa"/>
            <w:hideMark/>
          </w:tcPr>
          <w:p w:rsidR="00072BDE" w:rsidRPr="00FA75A3" w:rsidRDefault="00072BDE" w:rsidP="00960E54">
            <w:pPr>
              <w:suppressAutoHyphens/>
              <w:spacing w:after="0" w:line="240" w:lineRule="auto"/>
              <w:jc w:val="center"/>
              <w:rPr>
                <w:sz w:val="24"/>
                <w:szCs w:val="24"/>
              </w:rPr>
            </w:pPr>
            <w:r w:rsidRPr="00FA75A3">
              <w:rPr>
                <w:sz w:val="24"/>
                <w:szCs w:val="24"/>
              </w:rPr>
              <w:t>Умения</w:t>
            </w:r>
          </w:p>
        </w:tc>
        <w:tc>
          <w:tcPr>
            <w:tcW w:w="3895" w:type="dxa"/>
            <w:hideMark/>
          </w:tcPr>
          <w:p w:rsidR="00072BDE" w:rsidRPr="00FA75A3" w:rsidRDefault="00072BDE" w:rsidP="00960E54">
            <w:pPr>
              <w:suppressAutoHyphens/>
              <w:spacing w:after="0" w:line="240" w:lineRule="auto"/>
              <w:jc w:val="center"/>
              <w:rPr>
                <w:sz w:val="24"/>
                <w:szCs w:val="24"/>
              </w:rPr>
            </w:pPr>
            <w:r w:rsidRPr="00FA75A3">
              <w:rPr>
                <w:sz w:val="24"/>
                <w:szCs w:val="24"/>
              </w:rPr>
              <w:t>Знания</w:t>
            </w:r>
          </w:p>
        </w:tc>
      </w:tr>
      <w:tr w:rsidR="00072BDE" w:rsidRPr="00FA75A3" w:rsidTr="00960E54">
        <w:trPr>
          <w:trHeight w:val="1020"/>
        </w:trPr>
        <w:tc>
          <w:tcPr>
            <w:tcW w:w="1589" w:type="dxa"/>
          </w:tcPr>
          <w:p w:rsidR="00072BDE" w:rsidRPr="00FA75A3" w:rsidRDefault="00072BDE" w:rsidP="00960E54">
            <w:pPr>
              <w:suppressAutoHyphens/>
              <w:spacing w:after="0" w:line="240" w:lineRule="auto"/>
              <w:jc w:val="center"/>
              <w:rPr>
                <w:sz w:val="24"/>
                <w:szCs w:val="24"/>
              </w:rPr>
            </w:pPr>
            <w:r w:rsidRPr="00FA75A3">
              <w:rPr>
                <w:noProof/>
                <w:sz w:val="24"/>
                <w:szCs w:val="24"/>
              </w:rPr>
              <w:t>ОК 4, ОК 5, ОК 8</w:t>
            </w:r>
          </w:p>
        </w:tc>
        <w:tc>
          <w:tcPr>
            <w:tcW w:w="3764" w:type="dxa"/>
          </w:tcPr>
          <w:p w:rsidR="00072BDE" w:rsidRPr="00FA75A3" w:rsidRDefault="00072BDE" w:rsidP="00072BDE">
            <w:pPr>
              <w:numPr>
                <w:ilvl w:val="0"/>
                <w:numId w:val="1"/>
              </w:numPr>
              <w:suppressAutoHyphens/>
              <w:spacing w:after="0" w:line="240" w:lineRule="auto"/>
              <w:ind w:left="283" w:hanging="283"/>
              <w:contextualSpacing/>
              <w:rPr>
                <w:sz w:val="24"/>
                <w:szCs w:val="24"/>
              </w:rPr>
            </w:pPr>
            <w:r w:rsidRPr="00FA75A3">
              <w:rPr>
                <w:noProof/>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3895" w:type="dxa"/>
          </w:tcPr>
          <w:p w:rsidR="00072BDE" w:rsidRPr="00FA75A3" w:rsidRDefault="00072BDE" w:rsidP="00072BDE">
            <w:pPr>
              <w:numPr>
                <w:ilvl w:val="0"/>
                <w:numId w:val="1"/>
              </w:numPr>
              <w:suppressAutoHyphens/>
              <w:spacing w:after="0" w:line="240" w:lineRule="auto"/>
              <w:ind w:left="283" w:hanging="283"/>
              <w:contextualSpacing/>
              <w:rPr>
                <w:noProof/>
                <w:sz w:val="24"/>
                <w:szCs w:val="24"/>
              </w:rPr>
            </w:pPr>
            <w:r w:rsidRPr="00FA75A3">
              <w:rPr>
                <w:noProof/>
                <w:sz w:val="24"/>
                <w:szCs w:val="24"/>
              </w:rPr>
              <w:t>о роли физической культуры в общекультурном, профессиональном и социальном развитии человека;</w:t>
            </w:r>
          </w:p>
          <w:p w:rsidR="00072BDE" w:rsidRPr="00FA75A3" w:rsidRDefault="00072BDE" w:rsidP="00072BDE">
            <w:pPr>
              <w:numPr>
                <w:ilvl w:val="0"/>
                <w:numId w:val="1"/>
              </w:numPr>
              <w:suppressAutoHyphens/>
              <w:spacing w:after="0" w:line="240" w:lineRule="auto"/>
              <w:ind w:left="283" w:hanging="283"/>
              <w:contextualSpacing/>
              <w:rPr>
                <w:noProof/>
                <w:sz w:val="24"/>
                <w:szCs w:val="24"/>
              </w:rPr>
            </w:pPr>
            <w:r w:rsidRPr="00FA75A3">
              <w:rPr>
                <w:noProof/>
                <w:sz w:val="24"/>
                <w:szCs w:val="24"/>
              </w:rPr>
              <w:t>об истории и достижениях в профессиональном спорте;</w:t>
            </w:r>
          </w:p>
          <w:p w:rsidR="00072BDE" w:rsidRPr="00FA75A3" w:rsidRDefault="00072BDE" w:rsidP="00072BDE">
            <w:pPr>
              <w:numPr>
                <w:ilvl w:val="0"/>
                <w:numId w:val="1"/>
              </w:numPr>
              <w:suppressAutoHyphens/>
              <w:spacing w:after="0" w:line="240" w:lineRule="auto"/>
              <w:ind w:left="283" w:hanging="283"/>
              <w:contextualSpacing/>
              <w:rPr>
                <w:noProof/>
                <w:sz w:val="24"/>
                <w:szCs w:val="24"/>
              </w:rPr>
            </w:pPr>
            <w:r w:rsidRPr="00FA75A3">
              <w:rPr>
                <w:noProof/>
                <w:sz w:val="24"/>
                <w:szCs w:val="24"/>
              </w:rPr>
              <w:t>основы здорового образа жизни.</w:t>
            </w:r>
          </w:p>
        </w:tc>
      </w:tr>
    </w:tbl>
    <w:p w:rsidR="00072BDE" w:rsidRPr="00FA75A3" w:rsidRDefault="00072BDE" w:rsidP="00072BDE">
      <w:pPr>
        <w:suppressAutoHyphens/>
        <w:spacing w:after="240" w:line="240" w:lineRule="auto"/>
        <w:rPr>
          <w:b/>
        </w:rPr>
      </w:pPr>
    </w:p>
    <w:p w:rsidR="00072BDE" w:rsidRPr="00FA75A3" w:rsidRDefault="00072BDE" w:rsidP="00072BDE">
      <w:pPr>
        <w:suppressAutoHyphens/>
        <w:spacing w:after="240" w:line="240" w:lineRule="auto"/>
        <w:jc w:val="center"/>
        <w:rPr>
          <w:b/>
          <w:sz w:val="24"/>
          <w:szCs w:val="24"/>
        </w:rPr>
      </w:pPr>
      <w:r w:rsidRPr="00FA75A3">
        <w:rPr>
          <w:b/>
          <w:sz w:val="24"/>
          <w:szCs w:val="24"/>
        </w:rPr>
        <w:br w:type="page"/>
      </w:r>
      <w:r w:rsidRPr="00FA75A3">
        <w:rPr>
          <w:b/>
          <w:sz w:val="24"/>
          <w:szCs w:val="24"/>
        </w:rPr>
        <w:lastRenderedPageBreak/>
        <w:t>2. СТРУКТУРА И СОДЕРЖАНИЕ УЧЕБНОЙ ДИСЦИПЛИНЫ</w:t>
      </w:r>
    </w:p>
    <w:p w:rsidR="00072BDE" w:rsidRPr="00FA75A3" w:rsidRDefault="00072BDE" w:rsidP="00072BDE">
      <w:pPr>
        <w:suppressAutoHyphens/>
        <w:spacing w:after="240" w:line="240" w:lineRule="auto"/>
        <w:rPr>
          <w:b/>
          <w:sz w:val="24"/>
          <w:szCs w:val="24"/>
        </w:rPr>
      </w:pPr>
      <w:r w:rsidRPr="00FA75A3">
        <w:rPr>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66"/>
        <w:gridCol w:w="2605"/>
      </w:tblGrid>
      <w:tr w:rsidR="00072BDE" w:rsidRPr="00FA75A3" w:rsidTr="00960E54">
        <w:trPr>
          <w:trHeight w:val="490"/>
        </w:trPr>
        <w:tc>
          <w:tcPr>
            <w:tcW w:w="3639" w:type="pct"/>
            <w:vAlign w:val="center"/>
          </w:tcPr>
          <w:p w:rsidR="00072BDE" w:rsidRPr="00FA75A3" w:rsidRDefault="00072BDE" w:rsidP="00960E54">
            <w:pPr>
              <w:suppressAutoHyphens/>
              <w:rPr>
                <w:b/>
              </w:rPr>
            </w:pPr>
            <w:r w:rsidRPr="00FA75A3">
              <w:rPr>
                <w:b/>
              </w:rPr>
              <w:t>Вид учебной работы</w:t>
            </w:r>
          </w:p>
        </w:tc>
        <w:tc>
          <w:tcPr>
            <w:tcW w:w="1361" w:type="pct"/>
            <w:vAlign w:val="center"/>
          </w:tcPr>
          <w:p w:rsidR="00072BDE" w:rsidRPr="00FA75A3" w:rsidRDefault="00072BDE" w:rsidP="00960E54">
            <w:pPr>
              <w:suppressAutoHyphens/>
              <w:rPr>
                <w:b/>
                <w:iCs/>
                <w:sz w:val="24"/>
                <w:szCs w:val="24"/>
              </w:rPr>
            </w:pPr>
            <w:r w:rsidRPr="00FA75A3">
              <w:rPr>
                <w:b/>
                <w:iCs/>
                <w:sz w:val="24"/>
                <w:szCs w:val="24"/>
              </w:rPr>
              <w:t>Объем в часах</w:t>
            </w:r>
          </w:p>
        </w:tc>
      </w:tr>
      <w:tr w:rsidR="00072BDE" w:rsidRPr="00FA75A3" w:rsidTr="00960E54">
        <w:trPr>
          <w:trHeight w:val="490"/>
        </w:trPr>
        <w:tc>
          <w:tcPr>
            <w:tcW w:w="3639" w:type="pct"/>
            <w:vAlign w:val="center"/>
          </w:tcPr>
          <w:p w:rsidR="00072BDE" w:rsidRPr="00FA75A3" w:rsidRDefault="00072BDE" w:rsidP="00960E54">
            <w:pPr>
              <w:suppressAutoHyphens/>
              <w:spacing w:after="0"/>
              <w:rPr>
                <w:b/>
              </w:rPr>
            </w:pPr>
            <w:r w:rsidRPr="00FA75A3">
              <w:rPr>
                <w:b/>
              </w:rPr>
              <w:t>Объем образовательной программы учебной дисциплины</w:t>
            </w:r>
          </w:p>
        </w:tc>
        <w:tc>
          <w:tcPr>
            <w:tcW w:w="1361" w:type="pct"/>
            <w:vAlign w:val="center"/>
          </w:tcPr>
          <w:p w:rsidR="00072BDE" w:rsidRPr="00804B52" w:rsidRDefault="00072BDE" w:rsidP="00960E54">
            <w:pPr>
              <w:suppressAutoHyphens/>
              <w:spacing w:after="0"/>
              <w:rPr>
                <w:iCs/>
                <w:sz w:val="24"/>
                <w:szCs w:val="24"/>
                <w:lang w:val="en-US"/>
              </w:rPr>
            </w:pPr>
            <w:r>
              <w:rPr>
                <w:iCs/>
                <w:noProof/>
                <w:sz w:val="24"/>
                <w:szCs w:val="24"/>
                <w:lang w:val="en-US"/>
              </w:rPr>
              <w:t>172</w:t>
            </w:r>
          </w:p>
        </w:tc>
      </w:tr>
      <w:tr w:rsidR="00072BDE" w:rsidRPr="00FA75A3" w:rsidTr="00960E54">
        <w:trPr>
          <w:trHeight w:val="490"/>
        </w:trPr>
        <w:tc>
          <w:tcPr>
            <w:tcW w:w="3639" w:type="pct"/>
            <w:shd w:val="clear" w:color="auto" w:fill="auto"/>
            <w:vAlign w:val="center"/>
          </w:tcPr>
          <w:p w:rsidR="00072BDE" w:rsidRPr="00FA75A3" w:rsidRDefault="00072BDE" w:rsidP="00960E54">
            <w:pPr>
              <w:suppressAutoHyphens/>
              <w:spacing w:after="0"/>
              <w:rPr>
                <w:b/>
              </w:rPr>
            </w:pPr>
            <w:r w:rsidRPr="00FA75A3">
              <w:rPr>
                <w:b/>
              </w:rPr>
              <w:t>в т.ч. в форме практической подготовки</w:t>
            </w:r>
          </w:p>
        </w:tc>
        <w:tc>
          <w:tcPr>
            <w:tcW w:w="1361" w:type="pct"/>
            <w:shd w:val="clear" w:color="auto" w:fill="auto"/>
            <w:vAlign w:val="center"/>
          </w:tcPr>
          <w:p w:rsidR="00072BDE" w:rsidRPr="00FA75A3" w:rsidRDefault="00072BDE" w:rsidP="00960E54">
            <w:pPr>
              <w:suppressAutoHyphens/>
              <w:spacing w:after="0"/>
              <w:rPr>
                <w:iCs/>
                <w:sz w:val="24"/>
                <w:szCs w:val="24"/>
              </w:rPr>
            </w:pPr>
            <w:r w:rsidRPr="00FA75A3">
              <w:rPr>
                <w:iCs/>
                <w:noProof/>
                <w:sz w:val="24"/>
                <w:szCs w:val="24"/>
              </w:rPr>
              <w:t>0</w:t>
            </w:r>
          </w:p>
        </w:tc>
      </w:tr>
      <w:tr w:rsidR="00072BDE" w:rsidRPr="00FA75A3" w:rsidTr="00960E54">
        <w:trPr>
          <w:trHeight w:val="336"/>
        </w:trPr>
        <w:tc>
          <w:tcPr>
            <w:tcW w:w="5000" w:type="pct"/>
            <w:gridSpan w:val="2"/>
            <w:vAlign w:val="center"/>
          </w:tcPr>
          <w:p w:rsidR="00072BDE" w:rsidRPr="00FA75A3" w:rsidRDefault="00072BDE" w:rsidP="00960E54">
            <w:pPr>
              <w:suppressAutoHyphens/>
              <w:spacing w:after="0"/>
              <w:rPr>
                <w:iCs/>
                <w:sz w:val="24"/>
                <w:szCs w:val="24"/>
              </w:rPr>
            </w:pPr>
            <w:r w:rsidRPr="00FA75A3">
              <w:rPr>
                <w:sz w:val="24"/>
                <w:szCs w:val="24"/>
              </w:rPr>
              <w:t>в т. ч.:</w:t>
            </w:r>
          </w:p>
        </w:tc>
      </w:tr>
      <w:tr w:rsidR="00072BDE" w:rsidRPr="00FA75A3" w:rsidTr="00960E54">
        <w:trPr>
          <w:trHeight w:val="490"/>
        </w:trPr>
        <w:tc>
          <w:tcPr>
            <w:tcW w:w="3639" w:type="pct"/>
            <w:vAlign w:val="center"/>
          </w:tcPr>
          <w:p w:rsidR="00072BDE" w:rsidRPr="00FA75A3" w:rsidRDefault="00072BDE" w:rsidP="00960E54">
            <w:pPr>
              <w:suppressAutoHyphens/>
              <w:spacing w:after="0"/>
            </w:pPr>
            <w:r w:rsidRPr="00FA75A3">
              <w:t>теоретическое обучение</w:t>
            </w:r>
          </w:p>
        </w:tc>
        <w:tc>
          <w:tcPr>
            <w:tcW w:w="1361" w:type="pct"/>
            <w:vAlign w:val="center"/>
          </w:tcPr>
          <w:p w:rsidR="00072BDE" w:rsidRPr="00FA75A3" w:rsidRDefault="00072BDE" w:rsidP="00960E54">
            <w:pPr>
              <w:suppressAutoHyphens/>
              <w:spacing w:after="0"/>
              <w:rPr>
                <w:iCs/>
                <w:sz w:val="24"/>
                <w:szCs w:val="24"/>
              </w:rPr>
            </w:pPr>
            <w:r>
              <w:rPr>
                <w:iCs/>
                <w:noProof/>
                <w:sz w:val="24"/>
                <w:szCs w:val="24"/>
              </w:rPr>
              <w:t>10</w:t>
            </w:r>
          </w:p>
        </w:tc>
      </w:tr>
      <w:tr w:rsidR="00072BDE" w:rsidRPr="00FA75A3" w:rsidTr="00960E54">
        <w:trPr>
          <w:trHeight w:val="490"/>
        </w:trPr>
        <w:tc>
          <w:tcPr>
            <w:tcW w:w="3639" w:type="pct"/>
            <w:vAlign w:val="center"/>
          </w:tcPr>
          <w:p w:rsidR="00072BDE" w:rsidRPr="00FA75A3" w:rsidRDefault="00072BDE" w:rsidP="00960E54">
            <w:pPr>
              <w:suppressAutoHyphens/>
              <w:spacing w:after="0"/>
            </w:pPr>
            <w:r w:rsidRPr="00FA75A3">
              <w:t>практические занятия</w:t>
            </w:r>
          </w:p>
        </w:tc>
        <w:tc>
          <w:tcPr>
            <w:tcW w:w="1361" w:type="pct"/>
            <w:vAlign w:val="center"/>
          </w:tcPr>
          <w:p w:rsidR="00072BDE" w:rsidRPr="00E5614C" w:rsidRDefault="00072BDE" w:rsidP="00960E54">
            <w:pPr>
              <w:suppressAutoHyphens/>
              <w:spacing w:after="0"/>
              <w:rPr>
                <w:iCs/>
                <w:sz w:val="24"/>
                <w:szCs w:val="24"/>
              </w:rPr>
            </w:pPr>
            <w:r w:rsidRPr="00FA75A3">
              <w:rPr>
                <w:iCs/>
                <w:noProof/>
                <w:sz w:val="24"/>
                <w:szCs w:val="24"/>
              </w:rPr>
              <w:t>1</w:t>
            </w:r>
            <w:r>
              <w:rPr>
                <w:iCs/>
                <w:noProof/>
                <w:sz w:val="24"/>
                <w:szCs w:val="24"/>
              </w:rPr>
              <w:t>50</w:t>
            </w:r>
          </w:p>
        </w:tc>
      </w:tr>
      <w:tr w:rsidR="00072BDE" w:rsidRPr="00FA75A3" w:rsidTr="00960E54">
        <w:trPr>
          <w:trHeight w:val="267"/>
        </w:trPr>
        <w:tc>
          <w:tcPr>
            <w:tcW w:w="3639" w:type="pct"/>
            <w:vAlign w:val="center"/>
          </w:tcPr>
          <w:p w:rsidR="00072BDE" w:rsidRPr="00FA75A3" w:rsidRDefault="00072BDE" w:rsidP="00960E54">
            <w:pPr>
              <w:suppressAutoHyphens/>
              <w:spacing w:after="0"/>
              <w:rPr>
                <w:i/>
              </w:rPr>
            </w:pPr>
            <w:r w:rsidRPr="00FA75A3">
              <w:rPr>
                <w:i/>
              </w:rPr>
              <w:t xml:space="preserve">Самостоятельная работа </w:t>
            </w:r>
            <w:r w:rsidRPr="00FA75A3">
              <w:rPr>
                <w:b/>
                <w:i/>
                <w:vertAlign w:val="superscript"/>
              </w:rPr>
              <w:footnoteReference w:id="1"/>
            </w:r>
          </w:p>
        </w:tc>
        <w:tc>
          <w:tcPr>
            <w:tcW w:w="1361" w:type="pct"/>
            <w:vAlign w:val="center"/>
          </w:tcPr>
          <w:p w:rsidR="00072BDE" w:rsidRPr="00FA75A3" w:rsidRDefault="00072BDE" w:rsidP="00960E54">
            <w:pPr>
              <w:suppressAutoHyphens/>
              <w:spacing w:after="0"/>
              <w:rPr>
                <w:iCs/>
                <w:sz w:val="24"/>
                <w:szCs w:val="24"/>
              </w:rPr>
            </w:pPr>
            <w:r>
              <w:rPr>
                <w:iCs/>
                <w:sz w:val="24"/>
                <w:szCs w:val="24"/>
              </w:rPr>
              <w:t>10</w:t>
            </w:r>
          </w:p>
        </w:tc>
      </w:tr>
      <w:tr w:rsidR="00072BDE" w:rsidRPr="00FA75A3" w:rsidTr="00960E54">
        <w:trPr>
          <w:trHeight w:val="331"/>
        </w:trPr>
        <w:tc>
          <w:tcPr>
            <w:tcW w:w="3639" w:type="pct"/>
            <w:vAlign w:val="center"/>
          </w:tcPr>
          <w:p w:rsidR="00072BDE" w:rsidRPr="00FA75A3" w:rsidRDefault="00072BDE" w:rsidP="00960E54">
            <w:pPr>
              <w:suppressAutoHyphens/>
              <w:spacing w:after="0"/>
              <w:rPr>
                <w:i/>
              </w:rPr>
            </w:pPr>
            <w:r w:rsidRPr="00FA75A3">
              <w:rPr>
                <w:b/>
                <w:iCs/>
              </w:rPr>
              <w:t>Промежуточная аттестация</w:t>
            </w:r>
            <w:r>
              <w:rPr>
                <w:b/>
                <w:iCs/>
              </w:rPr>
              <w:t>/ дифференцированный зачет</w:t>
            </w:r>
          </w:p>
        </w:tc>
        <w:tc>
          <w:tcPr>
            <w:tcW w:w="1361" w:type="pct"/>
            <w:vAlign w:val="center"/>
          </w:tcPr>
          <w:p w:rsidR="00072BDE" w:rsidRPr="00FA75A3" w:rsidRDefault="00072BDE" w:rsidP="00960E54">
            <w:pPr>
              <w:suppressAutoHyphens/>
              <w:spacing w:after="0"/>
              <w:rPr>
                <w:iCs/>
                <w:sz w:val="24"/>
                <w:szCs w:val="24"/>
              </w:rPr>
            </w:pPr>
            <w:r>
              <w:rPr>
                <w:iCs/>
                <w:sz w:val="24"/>
                <w:szCs w:val="24"/>
              </w:rPr>
              <w:t>2</w:t>
            </w:r>
          </w:p>
        </w:tc>
      </w:tr>
    </w:tbl>
    <w:p w:rsidR="00072BDE" w:rsidRPr="00FA75A3" w:rsidRDefault="00072BDE" w:rsidP="00072BDE">
      <w:pPr>
        <w:suppressAutoHyphens/>
        <w:spacing w:after="120"/>
        <w:rPr>
          <w:b/>
          <w:i/>
        </w:rPr>
      </w:pPr>
    </w:p>
    <w:p w:rsidR="00072BDE" w:rsidRPr="00FA75A3" w:rsidRDefault="00072BDE" w:rsidP="00072BDE">
      <w:pPr>
        <w:rPr>
          <w:b/>
          <w:i/>
        </w:rPr>
        <w:sectPr w:rsidR="00072BDE" w:rsidRPr="00FA75A3" w:rsidSect="00960E54">
          <w:pgSz w:w="11906" w:h="16838"/>
          <w:pgMar w:top="1134" w:right="850" w:bottom="284" w:left="1701" w:header="708" w:footer="708" w:gutter="0"/>
          <w:cols w:space="720"/>
          <w:docGrid w:linePitch="299"/>
        </w:sectPr>
      </w:pPr>
    </w:p>
    <w:p w:rsidR="00072BDE" w:rsidRPr="00FA75A3" w:rsidRDefault="00072BDE" w:rsidP="00072BDE">
      <w:pPr>
        <w:rPr>
          <w:b/>
          <w:bCs/>
        </w:rPr>
      </w:pPr>
      <w:r w:rsidRPr="00FA75A3">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9176"/>
        <w:gridCol w:w="2002"/>
        <w:gridCol w:w="1858"/>
      </w:tblGrid>
      <w:tr w:rsidR="00072BDE" w:rsidRPr="00FA75A3" w:rsidTr="00960E54">
        <w:trPr>
          <w:trHeight w:val="20"/>
        </w:trPr>
        <w:tc>
          <w:tcPr>
            <w:tcW w:w="755" w:type="pct"/>
            <w:vAlign w:val="center"/>
          </w:tcPr>
          <w:p w:rsidR="00072BDE" w:rsidRPr="00FA75A3" w:rsidRDefault="00072BDE" w:rsidP="00960E54">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Наименование разделов и тем</w:t>
            </w:r>
          </w:p>
        </w:tc>
        <w:tc>
          <w:tcPr>
            <w:tcW w:w="2988" w:type="pct"/>
            <w:vAlign w:val="center"/>
          </w:tcPr>
          <w:p w:rsidR="00072BDE" w:rsidRPr="00FA75A3" w:rsidRDefault="00072BDE" w:rsidP="00960E54">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 xml:space="preserve">Содержание учебного материала и формы организации деятельности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 xml:space="preserve">Объем, акад. </w:t>
            </w:r>
            <w:proofErr w:type="gramStart"/>
            <w:r w:rsidRPr="00FA75A3">
              <w:rPr>
                <w:rFonts w:eastAsia="Calibri"/>
                <w:b/>
                <w:bCs/>
                <w:sz w:val="20"/>
                <w:szCs w:val="20"/>
                <w:lang w:eastAsia="en-US"/>
              </w:rPr>
              <w:t>ч</w:t>
            </w:r>
            <w:proofErr w:type="gramEnd"/>
            <w:r w:rsidRPr="00FA75A3">
              <w:rPr>
                <w:rFonts w:eastAsia="Calibri"/>
                <w:b/>
                <w:bCs/>
                <w:sz w:val="20"/>
                <w:szCs w:val="20"/>
                <w:lang w:eastAsia="en-US"/>
              </w:rPr>
              <w:t xml:space="preserve"> / в том числе в форме практической подготовки, акад. ч</w:t>
            </w:r>
          </w:p>
        </w:tc>
        <w:tc>
          <w:tcPr>
            <w:tcW w:w="605" w:type="pct"/>
            <w:vAlign w:val="center"/>
          </w:tcPr>
          <w:p w:rsidR="00072BDE" w:rsidRPr="00FA75A3" w:rsidRDefault="00072BDE" w:rsidP="00960E54">
            <w:pPr>
              <w:suppressAutoHyphens/>
              <w:spacing w:after="0" w:line="240" w:lineRule="auto"/>
              <w:jc w:val="center"/>
              <w:rPr>
                <w:rFonts w:eastAsia="Calibri"/>
                <w:b/>
                <w:bCs/>
                <w:sz w:val="20"/>
                <w:szCs w:val="20"/>
                <w:lang w:eastAsia="en-US"/>
              </w:rPr>
            </w:pPr>
            <w:r w:rsidRPr="00FA75A3">
              <w:rPr>
                <w:rFonts w:eastAsia="Calibri"/>
                <w:b/>
                <w:bCs/>
                <w:sz w:val="20"/>
                <w:szCs w:val="20"/>
                <w:lang w:eastAsia="en-US"/>
              </w:rPr>
              <w:t>Коды компетенций и личностных результатов, формированию которых способствует элемент программы</w:t>
            </w:r>
          </w:p>
        </w:tc>
      </w:tr>
      <w:tr w:rsidR="00072BDE" w:rsidRPr="00FA75A3" w:rsidTr="00960E54">
        <w:trPr>
          <w:trHeight w:val="20"/>
        </w:trPr>
        <w:tc>
          <w:tcPr>
            <w:tcW w:w="755"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b/>
                <w:bCs/>
                <w:i/>
                <w:iCs/>
                <w:sz w:val="20"/>
                <w:szCs w:val="20"/>
                <w:lang w:eastAsia="en-US"/>
              </w:rPr>
              <w:t>1</w:t>
            </w:r>
          </w:p>
        </w:tc>
        <w:tc>
          <w:tcPr>
            <w:tcW w:w="2988"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b/>
                <w:bCs/>
                <w:i/>
                <w:iCs/>
                <w:sz w:val="20"/>
                <w:szCs w:val="20"/>
                <w:lang w:eastAsia="en-US"/>
              </w:rPr>
              <w:t>2</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b/>
                <w:bCs/>
                <w:i/>
                <w:iCs/>
                <w:sz w:val="20"/>
                <w:szCs w:val="20"/>
                <w:lang w:eastAsia="en-US"/>
              </w:rPr>
              <w:t>3</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b/>
                <w:bCs/>
                <w:i/>
                <w:iCs/>
                <w:sz w:val="20"/>
                <w:szCs w:val="20"/>
                <w:lang w:eastAsia="en-US"/>
              </w:rPr>
              <w:t>4</w:t>
            </w: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1. </w:t>
            </w:r>
            <w:r w:rsidRPr="00FA75A3">
              <w:rPr>
                <w:rFonts w:eastAsia="Calibri"/>
                <w:b/>
                <w:bCs/>
                <w:sz w:val="20"/>
                <w:szCs w:val="24"/>
                <w:lang w:eastAsia="en-US"/>
              </w:rPr>
              <w:t>Физическая культура и спорт как общественное явление</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Pr>
                <w:rFonts w:eastAsia="Calibri"/>
                <w:iCs/>
                <w:sz w:val="20"/>
                <w:szCs w:val="20"/>
                <w:lang w:eastAsia="en-US"/>
              </w:rPr>
              <w:t>10</w:t>
            </w:r>
            <w:r w:rsidRPr="00FA75A3">
              <w:rPr>
                <w:rFonts w:eastAsia="Calibri"/>
                <w:iCs/>
                <w:sz w:val="20"/>
                <w:szCs w:val="20"/>
                <w:lang w:eastAsia="en-US"/>
              </w:rPr>
              <w:t>/0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1.1. </w:t>
            </w:r>
          </w:p>
          <w:p w:rsidR="00072BDE" w:rsidRPr="00FA75A3" w:rsidRDefault="00072BDE" w:rsidP="00960E54">
            <w:pPr>
              <w:spacing w:after="0" w:line="240" w:lineRule="auto"/>
              <w:rPr>
                <w:rFonts w:eastAsia="Calibri"/>
                <w:bCs/>
                <w:sz w:val="20"/>
                <w:lang w:eastAsia="en-US"/>
              </w:rPr>
            </w:pPr>
            <w:r w:rsidRPr="00FA75A3">
              <w:rPr>
                <w:rFonts w:eastAsia="Calibri"/>
                <w:bCs/>
                <w:sz w:val="20"/>
                <w:szCs w:val="24"/>
                <w:lang w:eastAsia="en-US"/>
              </w:rPr>
              <w:t>Спорт и его функции.</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sz w:val="20"/>
              </w:rPr>
            </w:pPr>
            <w:r w:rsidRPr="00FA75A3">
              <w:rPr>
                <w:rFonts w:eastAsia="Calibri"/>
                <w:b/>
                <w:bCs/>
                <w:sz w:val="20"/>
                <w:szCs w:val="20"/>
                <w:lang w:eastAsia="en-US"/>
              </w:rPr>
              <w:t xml:space="preserve">1. </w:t>
            </w:r>
            <w:r w:rsidRPr="00FA75A3">
              <w:rPr>
                <w:rFonts w:eastAsia="Calibri"/>
                <w:sz w:val="20"/>
              </w:rPr>
              <w:t>Сущность и функция спорта как сложного явления общественной жизни.</w:t>
            </w:r>
          </w:p>
        </w:tc>
        <w:tc>
          <w:tcPr>
            <w:tcW w:w="652" w:type="pct"/>
            <w:vMerge w:val="restar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szCs w:val="20"/>
                <w:lang w:eastAsia="en-US"/>
              </w:rPr>
            </w:pPr>
            <w:r w:rsidRPr="00FA75A3">
              <w:rPr>
                <w:rFonts w:eastAsia="Calibri"/>
                <w:b/>
                <w:bCs/>
                <w:sz w:val="20"/>
                <w:lang w:eastAsia="en-US"/>
              </w:rPr>
              <w:t>2.</w:t>
            </w:r>
            <w:r w:rsidRPr="00FA75A3">
              <w:rPr>
                <w:rFonts w:eastAsia="Calibri"/>
                <w:bCs/>
                <w:sz w:val="20"/>
                <w:lang w:eastAsia="en-US"/>
              </w:rPr>
              <w:t xml:space="preserve"> Основные понятия в теории физического воспитания.</w:t>
            </w:r>
          </w:p>
        </w:tc>
        <w:tc>
          <w:tcPr>
            <w:tcW w:w="652" w:type="pct"/>
            <w:vMerge/>
            <w:vAlign w:val="center"/>
          </w:tcPr>
          <w:p w:rsidR="00072BDE" w:rsidRPr="00FA75A3" w:rsidRDefault="00072BDE" w:rsidP="00960E54">
            <w:pPr>
              <w:suppressAutoHyphens/>
              <w:spacing w:after="0" w:line="240" w:lineRule="auto"/>
              <w:jc w:val="center"/>
              <w:rPr>
                <w:rFonts w:eastAsia="Calibri"/>
                <w:b/>
                <w:iCs/>
                <w:sz w:val="20"/>
                <w:szCs w:val="20"/>
                <w:lang w:eastAsia="en-US"/>
              </w:rPr>
            </w:pP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lang w:eastAsia="en-US"/>
              </w:rPr>
              <w:t xml:space="preserve">3. </w:t>
            </w:r>
            <w:r w:rsidRPr="00FA75A3">
              <w:rPr>
                <w:rFonts w:eastAsia="Calibri"/>
                <w:bCs/>
                <w:sz w:val="20"/>
                <w:lang w:eastAsia="en-US"/>
              </w:rPr>
              <w:t>История спорта высших достижений.</w:t>
            </w:r>
          </w:p>
        </w:tc>
        <w:tc>
          <w:tcPr>
            <w:tcW w:w="652" w:type="pct"/>
            <w:vMerge/>
            <w:vAlign w:val="center"/>
          </w:tcPr>
          <w:p w:rsidR="00072BDE" w:rsidRPr="00FA75A3" w:rsidRDefault="00072BDE" w:rsidP="00960E54">
            <w:pPr>
              <w:suppressAutoHyphens/>
              <w:spacing w:after="0" w:line="240" w:lineRule="auto"/>
              <w:jc w:val="center"/>
              <w:rPr>
                <w:rFonts w:eastAsia="Calibri"/>
                <w:b/>
                <w:iCs/>
                <w:sz w:val="20"/>
                <w:szCs w:val="20"/>
                <w:lang w:eastAsia="en-US"/>
              </w:rPr>
            </w:pP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2</w:t>
            </w: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№1.</w:t>
            </w:r>
            <w:r w:rsidRPr="00FA75A3">
              <w:rPr>
                <w:rFonts w:eastAsia="Calibri"/>
                <w:sz w:val="20"/>
                <w:szCs w:val="24"/>
                <w:lang w:eastAsia="en-US"/>
              </w:rPr>
              <w:t xml:space="preserve"> Написание рефератов на тему «Спортивные достижения», выступление с докладами.</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2</w:t>
            </w: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1.2. </w:t>
            </w:r>
          </w:p>
          <w:p w:rsidR="00072BDE" w:rsidRPr="00FA75A3" w:rsidRDefault="00072BDE" w:rsidP="00960E54">
            <w:pPr>
              <w:spacing w:after="0" w:line="240" w:lineRule="auto"/>
              <w:rPr>
                <w:rFonts w:eastAsia="Calibri"/>
                <w:bCs/>
                <w:sz w:val="20"/>
                <w:lang w:eastAsia="en-US"/>
              </w:rPr>
            </w:pPr>
            <w:r w:rsidRPr="00FA75A3">
              <w:rPr>
                <w:rFonts w:eastAsia="Calibri"/>
                <w:sz w:val="20"/>
                <w:lang w:eastAsia="en-US"/>
              </w:rPr>
              <w:t>Основы здорового образа жизни.</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sz w:val="20"/>
              </w:rPr>
            </w:pPr>
            <w:r w:rsidRPr="00FA75A3">
              <w:rPr>
                <w:rFonts w:eastAsia="Calibri"/>
                <w:b/>
                <w:bCs/>
                <w:sz w:val="20"/>
                <w:szCs w:val="20"/>
                <w:lang w:eastAsia="en-US"/>
              </w:rPr>
              <w:t xml:space="preserve">1. </w:t>
            </w:r>
            <w:r w:rsidRPr="00FA75A3">
              <w:rPr>
                <w:rFonts w:eastAsia="Calibri"/>
                <w:sz w:val="20"/>
                <w:lang w:eastAsia="en-US"/>
              </w:rPr>
              <w:t>Здоровье человека как ценность и факторы, его определяющие. Здоровый образ жизни и его взаимосвязь с общей культурой индивида.</w:t>
            </w:r>
          </w:p>
        </w:tc>
        <w:tc>
          <w:tcPr>
            <w:tcW w:w="652" w:type="pct"/>
            <w:vMerge w:val="restar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szCs w:val="20"/>
                <w:lang w:eastAsia="en-US"/>
              </w:rPr>
            </w:pPr>
            <w:r w:rsidRPr="00FA75A3">
              <w:rPr>
                <w:rFonts w:eastAsia="Calibri"/>
                <w:b/>
                <w:bCs/>
                <w:sz w:val="20"/>
                <w:lang w:eastAsia="en-US"/>
              </w:rPr>
              <w:t>2.</w:t>
            </w:r>
            <w:r w:rsidRPr="00FA75A3">
              <w:rPr>
                <w:rFonts w:eastAsia="Calibri"/>
                <w:bCs/>
                <w:sz w:val="20"/>
                <w:lang w:eastAsia="en-US"/>
              </w:rPr>
              <w:t xml:space="preserve"> </w:t>
            </w:r>
            <w:r w:rsidRPr="00FA75A3">
              <w:rPr>
                <w:rFonts w:eastAsia="Calibri"/>
                <w:sz w:val="20"/>
                <w:lang w:eastAsia="en-US"/>
              </w:rPr>
              <w:t>Составляющие здорового образа жизни. Основные требования к его организации.</w:t>
            </w:r>
          </w:p>
        </w:tc>
        <w:tc>
          <w:tcPr>
            <w:tcW w:w="652" w:type="pct"/>
            <w:vMerge/>
            <w:vAlign w:val="center"/>
          </w:tcPr>
          <w:p w:rsidR="00072BDE" w:rsidRPr="00FA75A3" w:rsidRDefault="00072BDE" w:rsidP="00960E54">
            <w:pPr>
              <w:suppressAutoHyphens/>
              <w:spacing w:after="0" w:line="240" w:lineRule="auto"/>
              <w:jc w:val="center"/>
              <w:rPr>
                <w:rFonts w:eastAsia="Calibri"/>
                <w:b/>
                <w:iCs/>
                <w:sz w:val="20"/>
                <w:szCs w:val="20"/>
                <w:lang w:eastAsia="en-US"/>
              </w:rPr>
            </w:pP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lang w:eastAsia="en-US"/>
              </w:rPr>
              <w:t xml:space="preserve">3. </w:t>
            </w:r>
            <w:r w:rsidRPr="00FA75A3">
              <w:rPr>
                <w:rFonts w:eastAsia="Calibri"/>
                <w:sz w:val="20"/>
                <w:lang w:eastAsia="en-US"/>
              </w:rPr>
              <w:t>Физическое самовоспитание и самосовершенствование при здоровом образе жизни. Критерии эффективности здорового образа жизни.</w:t>
            </w:r>
          </w:p>
        </w:tc>
        <w:tc>
          <w:tcPr>
            <w:tcW w:w="652" w:type="pct"/>
            <w:vMerge/>
            <w:vAlign w:val="center"/>
          </w:tcPr>
          <w:p w:rsidR="00072BDE" w:rsidRPr="00FA75A3" w:rsidRDefault="00072BDE" w:rsidP="00960E54">
            <w:pPr>
              <w:suppressAutoHyphens/>
              <w:spacing w:after="0" w:line="240" w:lineRule="auto"/>
              <w:jc w:val="center"/>
              <w:rPr>
                <w:rFonts w:eastAsia="Calibri"/>
                <w:b/>
                <w:iCs/>
                <w:sz w:val="20"/>
                <w:szCs w:val="20"/>
                <w:lang w:eastAsia="en-US"/>
              </w:rPr>
            </w:pPr>
          </w:p>
        </w:tc>
        <w:tc>
          <w:tcPr>
            <w:tcW w:w="605" w:type="pct"/>
            <w:vMerge/>
          </w:tcPr>
          <w:p w:rsidR="00072BDE" w:rsidRPr="00FA75A3" w:rsidRDefault="00072BDE" w:rsidP="00960E54">
            <w:pPr>
              <w:spacing w:after="0" w:line="240" w:lineRule="auto"/>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2. </w:t>
            </w:r>
            <w:r w:rsidRPr="00FA75A3">
              <w:rPr>
                <w:rFonts w:eastAsia="Calibri"/>
                <w:b/>
                <w:bCs/>
                <w:sz w:val="20"/>
                <w:szCs w:val="24"/>
                <w:lang w:eastAsia="en-US"/>
              </w:rPr>
              <w:t>Легкая атлетика</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iCs/>
                <w:sz w:val="20"/>
                <w:szCs w:val="20"/>
                <w:lang w:eastAsia="en-US"/>
              </w:rPr>
              <w:t>3</w:t>
            </w:r>
            <w:r>
              <w:rPr>
                <w:rFonts w:eastAsia="Calibri"/>
                <w:iCs/>
                <w:sz w:val="20"/>
                <w:szCs w:val="20"/>
                <w:lang w:eastAsia="en-US"/>
              </w:rPr>
              <w:t>6</w:t>
            </w:r>
            <w:r w:rsidRPr="00FA75A3">
              <w:rPr>
                <w:rFonts w:eastAsia="Calibri"/>
                <w:iCs/>
                <w:sz w:val="20"/>
                <w:szCs w:val="20"/>
                <w:lang w:eastAsia="en-US"/>
              </w:rPr>
              <w:t>/0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2.1. </w:t>
            </w:r>
            <w:r w:rsidRPr="00FA75A3">
              <w:rPr>
                <w:rFonts w:eastAsia="Calibri"/>
                <w:bCs/>
                <w:sz w:val="20"/>
                <w:lang w:eastAsia="en-US"/>
              </w:rPr>
              <w:t>Равномерный кросс.</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№2.</w:t>
            </w:r>
            <w:r w:rsidRPr="00FA75A3">
              <w:rPr>
                <w:rFonts w:eastAsia="Calibri"/>
                <w:sz w:val="20"/>
                <w:szCs w:val="24"/>
                <w:lang w:eastAsia="en-US"/>
              </w:rPr>
              <w:t xml:space="preserve"> </w:t>
            </w:r>
            <w:r w:rsidRPr="00FA75A3">
              <w:rPr>
                <w:rFonts w:eastAsia="Calibri"/>
                <w:sz w:val="20"/>
                <w:lang w:eastAsia="en-US"/>
              </w:rPr>
              <w:t xml:space="preserve"> Выполнение кроссов с равномерной скоростью, совершенствование техники выполнения кросса.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54"/>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2.2. </w:t>
            </w:r>
            <w:r w:rsidRPr="00FA75A3">
              <w:rPr>
                <w:rFonts w:eastAsia="Calibri"/>
                <w:bCs/>
                <w:sz w:val="20"/>
                <w:szCs w:val="20"/>
                <w:lang w:eastAsia="en-US"/>
              </w:rPr>
              <w:t>Бег на к</w:t>
            </w:r>
            <w:r w:rsidRPr="00FA75A3">
              <w:rPr>
                <w:rFonts w:eastAsia="Calibri"/>
                <w:bCs/>
                <w:sz w:val="20"/>
                <w:lang w:eastAsia="en-US"/>
              </w:rPr>
              <w:t>ороткие дистанции.</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№3.</w:t>
            </w:r>
            <w:r w:rsidRPr="00FA75A3">
              <w:rPr>
                <w:rFonts w:eastAsia="Calibri"/>
                <w:sz w:val="20"/>
                <w:lang w:eastAsia="en-US"/>
              </w:rPr>
              <w:t xml:space="preserve"> Выполнение скоростных упражнений, </w:t>
            </w:r>
            <w:r w:rsidRPr="00FA75A3">
              <w:rPr>
                <w:rFonts w:eastAsia="Calibri"/>
                <w:sz w:val="20"/>
                <w:szCs w:val="24"/>
                <w:lang w:eastAsia="en-US"/>
              </w:rPr>
              <w:t>техники низкого старта и стартового ускорения; бег по дистанции; финиширование, специальные упражнения</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2.3. </w:t>
            </w:r>
            <w:r w:rsidRPr="00FA75A3">
              <w:rPr>
                <w:rFonts w:eastAsia="Calibri"/>
                <w:bCs/>
                <w:sz w:val="20"/>
                <w:lang w:eastAsia="en-US"/>
              </w:rPr>
              <w:t xml:space="preserve"> Переменный бег.</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№4.</w:t>
            </w:r>
            <w:r w:rsidRPr="00FA75A3">
              <w:rPr>
                <w:rFonts w:eastAsia="Calibri"/>
                <w:sz w:val="20"/>
                <w:lang w:eastAsia="en-US"/>
              </w:rPr>
              <w:t xml:space="preserve">  Выполнение скоростных упражнений:</w:t>
            </w:r>
          </w:p>
          <w:p w:rsidR="00072BDE" w:rsidRPr="00FA75A3" w:rsidRDefault="00072BDE" w:rsidP="00960E54">
            <w:pPr>
              <w:spacing w:after="0" w:line="240" w:lineRule="auto"/>
              <w:rPr>
                <w:rFonts w:eastAsia="Calibri"/>
                <w:sz w:val="20"/>
                <w:lang w:eastAsia="en-US"/>
              </w:rPr>
            </w:pPr>
            <w:r w:rsidRPr="00FA75A3">
              <w:rPr>
                <w:rFonts w:eastAsia="Calibri"/>
                <w:sz w:val="20"/>
                <w:lang w:eastAsia="en-US"/>
              </w:rPr>
              <w:t>-повторные ускорения с ходу на различных отрезках (60-150м)</w:t>
            </w:r>
          </w:p>
          <w:p w:rsidR="00072BDE" w:rsidRPr="00FA75A3" w:rsidRDefault="00072BDE" w:rsidP="00960E54">
            <w:pPr>
              <w:spacing w:after="0" w:line="240" w:lineRule="auto"/>
              <w:rPr>
                <w:rFonts w:eastAsia="Calibri"/>
                <w:sz w:val="20"/>
                <w:lang w:eastAsia="en-US"/>
              </w:rPr>
            </w:pPr>
            <w:r w:rsidRPr="00FA75A3">
              <w:rPr>
                <w:rFonts w:eastAsia="Calibri"/>
                <w:sz w:val="20"/>
                <w:lang w:eastAsia="en-US"/>
              </w:rPr>
              <w:t xml:space="preserve">-бег с низкого старта </w:t>
            </w:r>
            <w:proofErr w:type="gramStart"/>
            <w:r w:rsidRPr="00FA75A3">
              <w:rPr>
                <w:rFonts w:eastAsia="Calibri"/>
                <w:sz w:val="20"/>
                <w:lang w:eastAsia="en-US"/>
              </w:rPr>
              <w:t>на</w:t>
            </w:r>
            <w:proofErr w:type="gramEnd"/>
            <w:r w:rsidRPr="00FA75A3">
              <w:rPr>
                <w:rFonts w:eastAsia="Calibri"/>
                <w:sz w:val="20"/>
                <w:lang w:eastAsia="en-US"/>
              </w:rPr>
              <w:t xml:space="preserve"> прямой и по повороту на 60-80м</w:t>
            </w:r>
          </w:p>
          <w:p w:rsidR="00072BDE" w:rsidRPr="00FA75A3" w:rsidRDefault="00072BDE" w:rsidP="00960E54">
            <w:pPr>
              <w:spacing w:after="0" w:line="240" w:lineRule="auto"/>
              <w:rPr>
                <w:rFonts w:eastAsia="Calibri"/>
                <w:sz w:val="20"/>
                <w:lang w:eastAsia="en-US"/>
              </w:rPr>
            </w:pPr>
            <w:r w:rsidRPr="00FA75A3">
              <w:rPr>
                <w:rFonts w:eastAsia="Calibri"/>
                <w:sz w:val="20"/>
                <w:lang w:eastAsia="en-US"/>
              </w:rPr>
              <w:t>-бег с низкого старта с фиксацией времени на дистанциях 10,100,200,300,400м</w:t>
            </w:r>
          </w:p>
          <w:p w:rsidR="00072BDE" w:rsidRPr="00FA75A3" w:rsidRDefault="00072BDE" w:rsidP="00960E54">
            <w:pPr>
              <w:spacing w:after="0" w:line="240" w:lineRule="auto"/>
              <w:rPr>
                <w:rFonts w:eastAsia="Calibri"/>
                <w:sz w:val="20"/>
                <w:lang w:eastAsia="en-US"/>
              </w:rPr>
            </w:pPr>
            <w:r w:rsidRPr="00FA75A3">
              <w:rPr>
                <w:rFonts w:eastAsia="Calibri"/>
                <w:sz w:val="20"/>
                <w:lang w:eastAsia="en-US"/>
              </w:rPr>
              <w:t xml:space="preserve">-специальные упражнения спринтеров. </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numPr>
                <w:ilvl w:val="12"/>
                <w:numId w:val="0"/>
              </w:numPr>
              <w:spacing w:after="0" w:line="240" w:lineRule="auto"/>
              <w:rPr>
                <w:rFonts w:eastAsia="Calibri"/>
                <w:bCs/>
                <w:spacing w:val="-1"/>
                <w:sz w:val="20"/>
                <w:szCs w:val="24"/>
                <w:lang w:eastAsia="en-US"/>
              </w:rPr>
            </w:pPr>
            <w:r w:rsidRPr="00FA75A3">
              <w:rPr>
                <w:rFonts w:eastAsia="Calibri"/>
                <w:b/>
                <w:bCs/>
                <w:sz w:val="20"/>
                <w:szCs w:val="20"/>
                <w:lang w:eastAsia="en-US"/>
              </w:rPr>
              <w:t xml:space="preserve">Тема 2.4. </w:t>
            </w:r>
            <w:r w:rsidRPr="00FA75A3">
              <w:rPr>
                <w:rFonts w:eastAsia="Calibri"/>
                <w:bCs/>
                <w:sz w:val="20"/>
                <w:lang w:eastAsia="en-US"/>
              </w:rPr>
              <w:t xml:space="preserve"> </w:t>
            </w:r>
            <w:r w:rsidRPr="00FA75A3">
              <w:rPr>
                <w:rFonts w:eastAsia="Calibri"/>
                <w:bCs/>
                <w:spacing w:val="-1"/>
                <w:sz w:val="20"/>
                <w:szCs w:val="24"/>
                <w:lang w:eastAsia="en-US"/>
              </w:rPr>
              <w:t xml:space="preserve"> Эстафетный бег 4х100.</w:t>
            </w:r>
          </w:p>
          <w:p w:rsidR="00072BDE" w:rsidRPr="00FA75A3" w:rsidRDefault="00072BDE" w:rsidP="00960E54">
            <w:pPr>
              <w:spacing w:after="0" w:line="240" w:lineRule="auto"/>
              <w:rPr>
                <w:rFonts w:eastAsia="Calibri"/>
                <w:b/>
                <w:bCs/>
                <w:sz w:val="20"/>
                <w:szCs w:val="20"/>
                <w:lang w:eastAsia="en-US"/>
              </w:rPr>
            </w:pPr>
            <w:r w:rsidRPr="00FA75A3">
              <w:rPr>
                <w:rFonts w:eastAsia="Calibri"/>
                <w:bCs/>
                <w:spacing w:val="-1"/>
                <w:sz w:val="20"/>
                <w:szCs w:val="24"/>
                <w:lang w:eastAsia="en-US"/>
              </w:rPr>
              <w:t>Челночный бег.</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numPr>
                <w:ilvl w:val="12"/>
                <w:numId w:val="0"/>
              </w:num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№5.</w:t>
            </w:r>
            <w:r w:rsidRPr="00FA75A3">
              <w:rPr>
                <w:rFonts w:eastAsia="Calibri"/>
                <w:sz w:val="20"/>
                <w:lang w:eastAsia="en-US"/>
              </w:rPr>
              <w:t xml:space="preserve"> </w:t>
            </w:r>
            <w:r w:rsidRPr="00FA75A3">
              <w:rPr>
                <w:rFonts w:eastAsia="Calibri"/>
                <w:sz w:val="20"/>
                <w:szCs w:val="24"/>
                <w:lang w:eastAsia="en-US"/>
              </w:rPr>
              <w:t xml:space="preserve"> Выполнение эстафетного бега 4х100, челночного бега. </w:t>
            </w:r>
            <w:r w:rsidRPr="00FA75A3">
              <w:rPr>
                <w:rFonts w:eastAsia="Calibri"/>
                <w:sz w:val="20"/>
                <w:lang w:eastAsia="en-US"/>
              </w:rPr>
              <w:t xml:space="preserve"> Выполнение приёмов и передачи эстафетной палочки.</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numPr>
                <w:ilvl w:val="12"/>
                <w:numId w:val="0"/>
              </w:numPr>
              <w:spacing w:after="0" w:line="240" w:lineRule="auto"/>
              <w:rPr>
                <w:rFonts w:eastAsia="Calibri"/>
                <w:b/>
                <w:bCs/>
                <w:sz w:val="20"/>
                <w:szCs w:val="20"/>
                <w:lang w:eastAsia="en-US"/>
              </w:rPr>
            </w:pPr>
            <w:r w:rsidRPr="00FA75A3">
              <w:rPr>
                <w:rFonts w:eastAsia="Calibri"/>
                <w:b/>
                <w:bCs/>
                <w:sz w:val="20"/>
                <w:szCs w:val="20"/>
                <w:lang w:eastAsia="en-US"/>
              </w:rPr>
              <w:t xml:space="preserve">Тема 2.5. </w:t>
            </w:r>
            <w:r w:rsidRPr="00FA75A3">
              <w:rPr>
                <w:rFonts w:eastAsia="Calibri"/>
                <w:bCs/>
                <w:sz w:val="20"/>
                <w:lang w:eastAsia="en-US"/>
              </w:rPr>
              <w:t xml:space="preserve"> </w:t>
            </w:r>
            <w:r w:rsidRPr="00FA75A3">
              <w:rPr>
                <w:rFonts w:eastAsia="Calibri"/>
                <w:bCs/>
                <w:spacing w:val="-1"/>
                <w:sz w:val="20"/>
                <w:szCs w:val="24"/>
                <w:lang w:eastAsia="en-US"/>
              </w:rPr>
              <w:t xml:space="preserve"> Выполнение прыжковых упражнений.</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numPr>
                <w:ilvl w:val="12"/>
                <w:numId w:val="0"/>
              </w:num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№6.</w:t>
            </w:r>
            <w:r w:rsidRPr="00FA75A3">
              <w:rPr>
                <w:rFonts w:eastAsia="Calibri"/>
                <w:sz w:val="20"/>
                <w:lang w:eastAsia="en-US"/>
              </w:rPr>
              <w:t xml:space="preserve"> </w:t>
            </w:r>
            <w:r w:rsidRPr="00FA75A3">
              <w:rPr>
                <w:rFonts w:eastAsia="Calibri"/>
                <w:sz w:val="20"/>
                <w:szCs w:val="24"/>
                <w:lang w:eastAsia="en-US"/>
              </w:rPr>
              <w:t xml:space="preserve">Выполнение </w:t>
            </w:r>
            <w:r w:rsidRPr="00FA75A3">
              <w:rPr>
                <w:rFonts w:eastAsia="Calibri"/>
                <w:bCs/>
                <w:spacing w:val="-1"/>
                <w:sz w:val="20"/>
                <w:szCs w:val="24"/>
                <w:lang w:eastAsia="en-US"/>
              </w:rPr>
              <w:t>прыжка в длину с места, с разбега, выполнение упражнений.</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numPr>
                <w:ilvl w:val="12"/>
                <w:numId w:val="0"/>
              </w:numPr>
              <w:spacing w:after="0" w:line="240" w:lineRule="auto"/>
              <w:rPr>
                <w:rFonts w:eastAsia="Calibri"/>
                <w:b/>
                <w:bCs/>
                <w:sz w:val="20"/>
                <w:szCs w:val="20"/>
                <w:lang w:eastAsia="en-US"/>
              </w:rPr>
            </w:pPr>
            <w:r w:rsidRPr="00FA75A3">
              <w:rPr>
                <w:rFonts w:eastAsia="Calibri"/>
                <w:b/>
                <w:bCs/>
                <w:sz w:val="20"/>
                <w:szCs w:val="20"/>
                <w:lang w:eastAsia="en-US"/>
              </w:rPr>
              <w:t xml:space="preserve">Тема 2.6. </w:t>
            </w:r>
            <w:r w:rsidRPr="00FA75A3">
              <w:rPr>
                <w:rFonts w:eastAsia="Calibri"/>
                <w:bCs/>
                <w:sz w:val="20"/>
                <w:lang w:eastAsia="en-US"/>
              </w:rPr>
              <w:t xml:space="preserve"> </w:t>
            </w:r>
            <w:r w:rsidRPr="00FA75A3">
              <w:rPr>
                <w:rFonts w:eastAsia="Calibri"/>
                <w:bCs/>
                <w:spacing w:val="-1"/>
                <w:sz w:val="20"/>
                <w:szCs w:val="24"/>
                <w:lang w:eastAsia="en-US"/>
              </w:rPr>
              <w:t>Выполнение контрольных нормативов</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numPr>
                <w:ilvl w:val="12"/>
                <w:numId w:val="0"/>
              </w:num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contextualSpacing/>
              <w:jc w:val="both"/>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№7.</w:t>
            </w:r>
            <w:r w:rsidRPr="00FA75A3">
              <w:rPr>
                <w:rFonts w:eastAsia="Calibri"/>
                <w:sz w:val="20"/>
                <w:lang w:eastAsia="en-US"/>
              </w:rPr>
              <w:t xml:space="preserve"> </w:t>
            </w:r>
            <w:r w:rsidRPr="00FA75A3">
              <w:rPr>
                <w:rFonts w:eastAsia="Calibri"/>
                <w:spacing w:val="-3"/>
                <w:sz w:val="20"/>
                <w:szCs w:val="24"/>
                <w:lang w:eastAsia="en-US"/>
              </w:rPr>
              <w:t>Выполнение контрольных нормативов в беге и прыжках.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3. </w:t>
            </w:r>
            <w:r w:rsidRPr="00FA75A3">
              <w:rPr>
                <w:rFonts w:eastAsia="Calibri"/>
                <w:b/>
                <w:sz w:val="20"/>
                <w:lang w:eastAsia="en-US"/>
              </w:rPr>
              <w:t xml:space="preserve"> Общая физическая подготовка</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iCs/>
                <w:sz w:val="20"/>
                <w:szCs w:val="20"/>
                <w:lang w:eastAsia="en-US"/>
              </w:rPr>
              <w:t>16/0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3.1. </w:t>
            </w:r>
            <w:r w:rsidRPr="00FA75A3">
              <w:rPr>
                <w:rFonts w:eastAsia="Calibri"/>
                <w:bCs/>
                <w:sz w:val="20"/>
                <w:lang w:eastAsia="en-US"/>
              </w:rPr>
              <w:t xml:space="preserve"> ОРУ преимущественной направленности на развитие мышц ног, спины и пресса.</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№8.</w:t>
            </w:r>
            <w:r w:rsidRPr="00FA75A3">
              <w:rPr>
                <w:rFonts w:eastAsia="Calibri"/>
                <w:sz w:val="20"/>
                <w:lang w:eastAsia="en-US"/>
              </w:rPr>
              <w:t xml:space="preserve"> Выполнение комплекса упражнений, направленных на развитие мышц ног, спины и пресса. Используется: гимнастические скамейки, ОРУ в парах и индивидуально, упражнения со скакалкой.</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3.2. </w:t>
            </w:r>
            <w:r w:rsidRPr="00FA75A3">
              <w:rPr>
                <w:rFonts w:eastAsia="Calibri"/>
                <w:bCs/>
                <w:sz w:val="20"/>
                <w:lang w:eastAsia="en-US"/>
              </w:rPr>
              <w:t xml:space="preserve"> ОРУ преимущественной направленности на развитие мышц плечевого пояса</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bCs/>
                <w:sz w:val="20"/>
                <w:lang w:eastAsia="en-US"/>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№9.</w:t>
            </w:r>
            <w:r w:rsidRPr="00FA75A3">
              <w:rPr>
                <w:rFonts w:eastAsia="Calibri"/>
                <w:sz w:val="20"/>
                <w:lang w:eastAsia="en-US"/>
              </w:rPr>
              <w:t xml:space="preserve"> Выполнение ОРУ с гантелями, упражнения силовой направленности (подтягивания, статические упражнения).</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144"/>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Тема 3.3.</w:t>
            </w:r>
            <w:r w:rsidRPr="00FA75A3">
              <w:rPr>
                <w:rFonts w:eastAsia="Calibri"/>
                <w:bCs/>
                <w:sz w:val="20"/>
                <w:lang w:eastAsia="en-US"/>
              </w:rPr>
              <w:t xml:space="preserve"> Упражнения с </w:t>
            </w:r>
            <w:proofErr w:type="spellStart"/>
            <w:r w:rsidRPr="00FA75A3">
              <w:rPr>
                <w:rFonts w:eastAsia="Calibri"/>
                <w:bCs/>
                <w:sz w:val="20"/>
                <w:lang w:eastAsia="en-US"/>
              </w:rPr>
              <w:t>медицинболами</w:t>
            </w:r>
            <w:proofErr w:type="spellEnd"/>
            <w:r w:rsidRPr="00FA75A3">
              <w:rPr>
                <w:rFonts w:eastAsia="Calibri"/>
                <w:bCs/>
                <w:sz w:val="20"/>
                <w:lang w:eastAsia="en-US"/>
              </w:rPr>
              <w:t xml:space="preserve"> в парах и индивидуально</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contextualSpacing/>
              <w:jc w:val="both"/>
              <w:rPr>
                <w:rFonts w:eastAsia="Calibri"/>
                <w:sz w:val="20"/>
              </w:rPr>
            </w:pPr>
            <w:r w:rsidRPr="00FA75A3">
              <w:rPr>
                <w:rFonts w:eastAsia="Calibri"/>
                <w:b/>
                <w:sz w:val="20"/>
                <w:szCs w:val="24"/>
                <w:lang w:eastAsia="en-US"/>
              </w:rPr>
              <w:t>1.</w:t>
            </w:r>
            <w:r w:rsidRPr="00FA75A3">
              <w:rPr>
                <w:rFonts w:eastAsia="Calibri"/>
                <w:sz w:val="20"/>
                <w:szCs w:val="24"/>
                <w:lang w:eastAsia="en-US"/>
              </w:rPr>
              <w:t xml:space="preserve"> </w:t>
            </w:r>
            <w:r w:rsidRPr="00FA75A3">
              <w:rPr>
                <w:rFonts w:eastAsia="Calibri"/>
                <w:b/>
                <w:sz w:val="20"/>
                <w:szCs w:val="24"/>
                <w:lang w:eastAsia="en-US"/>
              </w:rPr>
              <w:t>Практическое занятие №10.</w:t>
            </w:r>
            <w:r w:rsidRPr="00FA75A3">
              <w:rPr>
                <w:rFonts w:eastAsia="Calibri"/>
                <w:sz w:val="20"/>
                <w:lang w:eastAsia="en-US"/>
              </w:rPr>
              <w:t xml:space="preserve"> Выполнение комплекса упражнений направленных на развитие всех групп мышц, выносливость, быстроту, ловкость.</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Тема 3.4.</w:t>
            </w:r>
            <w:r w:rsidRPr="00FA75A3">
              <w:rPr>
                <w:rFonts w:eastAsia="Calibri"/>
                <w:bCs/>
                <w:sz w:val="20"/>
                <w:lang w:eastAsia="en-US"/>
              </w:rPr>
              <w:t xml:space="preserve"> Упражнения на развитие гибкости и подвижности в суставах.</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11. </w:t>
            </w:r>
            <w:r w:rsidRPr="00FA75A3">
              <w:rPr>
                <w:rFonts w:eastAsia="Calibri"/>
                <w:sz w:val="20"/>
                <w:lang w:eastAsia="en-US"/>
              </w:rPr>
              <w:t xml:space="preserve"> Выполнение специальных упражнений (</w:t>
            </w:r>
            <w:proofErr w:type="gramStart"/>
            <w:r w:rsidRPr="00FA75A3">
              <w:rPr>
                <w:rFonts w:eastAsia="Calibri"/>
                <w:sz w:val="20"/>
                <w:lang w:eastAsia="en-US"/>
              </w:rPr>
              <w:t>активные</w:t>
            </w:r>
            <w:proofErr w:type="gramEnd"/>
            <w:r w:rsidRPr="00FA75A3">
              <w:rPr>
                <w:rFonts w:eastAsia="Calibri"/>
                <w:sz w:val="20"/>
                <w:lang w:eastAsia="en-US"/>
              </w:rPr>
              <w:t xml:space="preserve"> и пассивные) с постоянной увеличивающейся амплитудой.</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4. </w:t>
            </w:r>
            <w:r w:rsidRPr="00FA75A3">
              <w:rPr>
                <w:rFonts w:eastAsia="Calibri"/>
                <w:b/>
                <w:sz w:val="20"/>
                <w:lang w:eastAsia="en-US"/>
              </w:rPr>
              <w:t>Спортивные игры. Волейбол.</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iCs/>
                <w:sz w:val="20"/>
                <w:szCs w:val="20"/>
                <w:lang w:eastAsia="en-US"/>
              </w:rPr>
              <w:t>28/0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Тема 4.1.</w:t>
            </w:r>
            <w:r w:rsidRPr="00FA75A3">
              <w:rPr>
                <w:rFonts w:eastAsia="Calibri"/>
                <w:bCs/>
                <w:sz w:val="20"/>
                <w:lang w:eastAsia="en-US"/>
              </w:rPr>
              <w:t xml:space="preserve"> Техника выполнения передач.</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12. </w:t>
            </w:r>
            <w:r w:rsidRPr="00FA75A3">
              <w:rPr>
                <w:rFonts w:eastAsia="Calibri"/>
                <w:sz w:val="20"/>
                <w:lang w:eastAsia="en-US"/>
              </w:rPr>
              <w:t xml:space="preserve"> Изучение техники выполнения передачи (положение ног, корпуса, рук.). Отработка техники выполнения передач в упрощённых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Тема 4.2.</w:t>
            </w:r>
            <w:r w:rsidRPr="00FA75A3">
              <w:rPr>
                <w:rFonts w:eastAsia="Calibri"/>
                <w:bCs/>
                <w:sz w:val="20"/>
                <w:lang w:eastAsia="en-US"/>
              </w:rPr>
              <w:t xml:space="preserve"> Техника выполнения подач</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13. </w:t>
            </w:r>
            <w:r w:rsidRPr="00FA75A3">
              <w:rPr>
                <w:rFonts w:eastAsia="Calibri"/>
                <w:sz w:val="20"/>
                <w:lang w:eastAsia="en-US"/>
              </w:rPr>
              <w:t xml:space="preserve"> Изучение техники подач. Выполнение подачи в упрощенных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4.3. </w:t>
            </w:r>
            <w:r w:rsidRPr="00FA75A3">
              <w:rPr>
                <w:rFonts w:eastAsia="Calibri"/>
                <w:bCs/>
                <w:sz w:val="20"/>
                <w:lang w:eastAsia="en-US"/>
              </w:rPr>
              <w:t xml:space="preserve">  Нападающий удар</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sz w:val="20"/>
                <w:lang w:eastAsia="en-US"/>
              </w:rPr>
            </w:pPr>
            <w:r w:rsidRPr="00FA75A3">
              <w:rPr>
                <w:rFonts w:eastAsia="Calibri"/>
                <w:b/>
                <w:sz w:val="20"/>
                <w:szCs w:val="24"/>
                <w:lang w:eastAsia="en-US"/>
              </w:rPr>
              <w:t xml:space="preserve">1. Практическое занятие № 14. </w:t>
            </w:r>
            <w:r w:rsidRPr="00FA75A3">
              <w:rPr>
                <w:rFonts w:eastAsia="Calibri"/>
                <w:sz w:val="20"/>
                <w:lang w:eastAsia="en-US"/>
              </w:rPr>
              <w:t xml:space="preserve"> Овладение техникой выполнения удара и техническими приемами, </w:t>
            </w:r>
            <w:r>
              <w:rPr>
                <w:rFonts w:eastAsia="Calibri"/>
                <w:sz w:val="20"/>
                <w:lang w:eastAsia="en-US"/>
              </w:rPr>
              <w:t>тренировка</w:t>
            </w:r>
            <w:r w:rsidRPr="00FA75A3">
              <w:rPr>
                <w:rFonts w:eastAsia="Calibri"/>
                <w:sz w:val="20"/>
                <w:lang w:eastAsia="en-US"/>
              </w:rPr>
              <w:t xml:space="preserve"> технических действий.</w:t>
            </w:r>
          </w:p>
          <w:p w:rsidR="00072BDE" w:rsidRPr="00FA75A3" w:rsidRDefault="00072BDE" w:rsidP="00960E54">
            <w:pPr>
              <w:spacing w:after="0" w:line="240" w:lineRule="auto"/>
              <w:rPr>
                <w:rFonts w:eastAsia="Calibri"/>
                <w:b/>
                <w:sz w:val="20"/>
                <w:szCs w:val="24"/>
                <w:lang w:eastAsia="en-US"/>
              </w:rPr>
            </w:pPr>
            <w:r w:rsidRPr="00FA75A3">
              <w:rPr>
                <w:rFonts w:eastAsia="Calibri"/>
                <w:sz w:val="20"/>
                <w:lang w:eastAsia="en-US"/>
              </w:rPr>
              <w:t>Выполнение нападающего удара в различных тренировочных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4.4. </w:t>
            </w:r>
            <w:r w:rsidRPr="00FA75A3">
              <w:rPr>
                <w:rFonts w:eastAsia="Calibri"/>
                <w:bCs/>
                <w:sz w:val="20"/>
                <w:lang w:eastAsia="en-US"/>
              </w:rPr>
              <w:t xml:space="preserve">   Игра на блоке.</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15. </w:t>
            </w:r>
            <w:r w:rsidRPr="00FA75A3">
              <w:rPr>
                <w:rFonts w:eastAsia="Calibri"/>
                <w:sz w:val="20"/>
                <w:lang w:eastAsia="en-US"/>
              </w:rPr>
              <w:t xml:space="preserve"> Освоение техники группового и одиночного блока, в движение и на месте. Подстраховка после блокирования.</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4.5. </w:t>
            </w:r>
            <w:r w:rsidRPr="00FA75A3">
              <w:rPr>
                <w:rFonts w:eastAsia="Calibri"/>
                <w:bCs/>
                <w:sz w:val="20"/>
                <w:lang w:eastAsia="en-US"/>
              </w:rPr>
              <w:t xml:space="preserve">  Тактика нападения и защиты</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16. </w:t>
            </w:r>
            <w:r w:rsidRPr="00FA75A3">
              <w:rPr>
                <w:rFonts w:eastAsia="Calibri"/>
                <w:sz w:val="20"/>
                <w:lang w:eastAsia="en-US"/>
              </w:rPr>
              <w:t xml:space="preserve"> Обучение принимать наиболее целесообразное место для последующих технических приёмов, варьировать технические действия в зависимости от ситуации на площадке. Отработка индивидуальных, групповых и командных действий.</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4.6. </w:t>
            </w:r>
            <w:r w:rsidRPr="00FA75A3">
              <w:rPr>
                <w:rFonts w:eastAsia="Calibri"/>
                <w:bCs/>
                <w:sz w:val="20"/>
                <w:lang w:eastAsia="en-US"/>
              </w:rPr>
              <w:t xml:space="preserve"> Контроль выполнения приемов игры в волейбол</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1. Практическое занятие № 17.</w:t>
            </w:r>
            <w:r w:rsidRPr="00FA75A3">
              <w:rPr>
                <w:rFonts w:eastAsia="Calibri"/>
                <w:sz w:val="20"/>
                <w:lang w:eastAsia="en-US"/>
              </w:rPr>
              <w:t xml:space="preserve">  Выполнение передач и подач, выполнение ударов, игра на блоке.</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Раздел 5</w:t>
            </w:r>
            <w:r w:rsidRPr="00FA75A3">
              <w:rPr>
                <w:rFonts w:eastAsia="Calibri"/>
                <w:b/>
                <w:sz w:val="20"/>
                <w:lang w:eastAsia="en-US"/>
              </w:rPr>
              <w:t xml:space="preserve"> Спортивные игры. Баскетбол.</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iCs/>
                <w:sz w:val="20"/>
                <w:szCs w:val="20"/>
                <w:lang w:eastAsia="en-US"/>
              </w:rPr>
              <w:t>20/0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Тема 5.1.</w:t>
            </w:r>
            <w:r w:rsidRPr="00FA75A3">
              <w:rPr>
                <w:rFonts w:eastAsia="Calibri"/>
                <w:sz w:val="20"/>
                <w:lang w:eastAsia="en-US"/>
              </w:rPr>
              <w:t xml:space="preserve"> </w:t>
            </w:r>
            <w:r w:rsidRPr="00FA75A3">
              <w:rPr>
                <w:rFonts w:eastAsia="Calibri"/>
                <w:bCs/>
                <w:sz w:val="20"/>
                <w:lang w:eastAsia="en-US"/>
              </w:rPr>
              <w:t>Стойка и передвижения.</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18. </w:t>
            </w:r>
            <w:r w:rsidRPr="00FA75A3">
              <w:rPr>
                <w:rFonts w:eastAsia="Calibri"/>
                <w:sz w:val="20"/>
                <w:lang w:eastAsia="en-US"/>
              </w:rPr>
              <w:t xml:space="preserve"> </w:t>
            </w:r>
            <w:r w:rsidRPr="00FA75A3">
              <w:rPr>
                <w:bCs/>
                <w:sz w:val="20"/>
                <w:szCs w:val="20"/>
              </w:rPr>
              <w:t>Освоение устойчивого положения. Передвижение на площадке. Выполнение поворотов и остановки по отношению к защитнику.</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5.2. </w:t>
            </w:r>
            <w:r w:rsidRPr="00FA75A3">
              <w:rPr>
                <w:rFonts w:eastAsia="Calibri"/>
                <w:bCs/>
                <w:sz w:val="20"/>
                <w:lang w:eastAsia="en-US"/>
              </w:rPr>
              <w:t xml:space="preserve">  Совершенствование техники передач, ведения, броска.</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19. </w:t>
            </w:r>
            <w:r w:rsidRPr="00FA75A3">
              <w:rPr>
                <w:rFonts w:eastAsia="Calibri"/>
                <w:sz w:val="20"/>
                <w:lang w:eastAsia="en-US"/>
              </w:rPr>
              <w:t xml:space="preserve"> Обучение структуре техники пере</w:t>
            </w:r>
            <w:r>
              <w:rPr>
                <w:rFonts w:eastAsia="Calibri"/>
                <w:sz w:val="20"/>
                <w:lang w:eastAsia="en-US"/>
              </w:rPr>
              <w:t>дач, ведения, броска.  Выполнение</w:t>
            </w:r>
            <w:r w:rsidRPr="00FA75A3">
              <w:rPr>
                <w:rFonts w:eastAsia="Calibri"/>
                <w:sz w:val="20"/>
                <w:lang w:eastAsia="en-US"/>
              </w:rPr>
              <w:t xml:space="preserve"> технических приёмов без зрительного контроля. Выполнение упражнение в различных тренировочных и игровых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5.3. </w:t>
            </w:r>
            <w:r w:rsidRPr="00FA75A3">
              <w:rPr>
                <w:rFonts w:eastAsia="Calibri"/>
                <w:sz w:val="20"/>
                <w:lang w:eastAsia="en-US"/>
              </w:rPr>
              <w:t xml:space="preserve"> </w:t>
            </w:r>
            <w:r w:rsidRPr="00FA75A3">
              <w:rPr>
                <w:rFonts w:eastAsia="Calibri"/>
                <w:bCs/>
                <w:sz w:val="20"/>
                <w:lang w:eastAsia="en-US"/>
              </w:rPr>
              <w:t>Тактика нападения и защиты</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20. </w:t>
            </w:r>
            <w:r w:rsidRPr="00FA75A3">
              <w:rPr>
                <w:rFonts w:eastAsia="Calibri"/>
                <w:sz w:val="20"/>
                <w:lang w:eastAsia="en-US"/>
              </w:rPr>
              <w:t xml:space="preserve"> </w:t>
            </w:r>
            <w:r w:rsidRPr="00FA75A3">
              <w:rPr>
                <w:bCs/>
                <w:sz w:val="20"/>
                <w:szCs w:val="20"/>
              </w:rPr>
              <w:t>Отработка индивидуальных, групповых и командных действий в нападении.</w:t>
            </w:r>
          </w:p>
        </w:tc>
        <w:tc>
          <w:tcPr>
            <w:tcW w:w="652" w:type="pct"/>
            <w:vMerge w:val="restar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sz w:val="20"/>
                <w:lang w:eastAsia="en-US"/>
              </w:rPr>
            </w:pPr>
            <w:r w:rsidRPr="00FA75A3">
              <w:rPr>
                <w:rFonts w:eastAsia="Calibri"/>
                <w:b/>
                <w:sz w:val="20"/>
                <w:szCs w:val="24"/>
                <w:lang w:eastAsia="en-US"/>
              </w:rPr>
              <w:t xml:space="preserve">2. Практическое занятие № 21. </w:t>
            </w:r>
            <w:r w:rsidRPr="00FA75A3">
              <w:rPr>
                <w:rFonts w:eastAsia="Calibri"/>
                <w:sz w:val="20"/>
                <w:lang w:eastAsia="en-US"/>
              </w:rPr>
              <w:t xml:space="preserve">  Отработка индивидуальных, групповых и командных действий в защите.</w:t>
            </w:r>
          </w:p>
        </w:tc>
        <w:tc>
          <w:tcPr>
            <w:tcW w:w="652" w:type="pct"/>
            <w:vMerge/>
            <w:vAlign w:val="center"/>
          </w:tcPr>
          <w:p w:rsidR="00072BDE" w:rsidRPr="00FA75A3" w:rsidRDefault="00072BDE" w:rsidP="00960E54">
            <w:pPr>
              <w:suppressAutoHyphens/>
              <w:spacing w:after="0" w:line="240" w:lineRule="auto"/>
              <w:jc w:val="center"/>
              <w:rPr>
                <w:rFonts w:eastAsia="Calibri"/>
                <w:iCs/>
                <w:sz w:val="20"/>
                <w:szCs w:val="20"/>
                <w:lang w:eastAsia="en-US"/>
              </w:rPr>
            </w:pP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5.4. </w:t>
            </w:r>
            <w:r w:rsidRPr="00FA75A3">
              <w:rPr>
                <w:rFonts w:eastAsia="Calibri"/>
                <w:bCs/>
                <w:sz w:val="20"/>
                <w:lang w:eastAsia="en-US"/>
              </w:rPr>
              <w:t xml:space="preserve"> Контроль выполнения приемов игры в баскетбол</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sidRPr="00FA75A3">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sidRPr="00FA75A3">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22. </w:t>
            </w:r>
            <w:r w:rsidRPr="00FA75A3">
              <w:rPr>
                <w:rFonts w:eastAsia="Calibri"/>
                <w:sz w:val="20"/>
                <w:lang w:eastAsia="en-US"/>
              </w:rPr>
              <w:t xml:space="preserve"> Выполнение передач, ведения мяча, броска.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sidRPr="00FA75A3">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w:t>
            </w:r>
            <w:r>
              <w:rPr>
                <w:rFonts w:eastAsia="Calibri"/>
                <w:b/>
                <w:bCs/>
                <w:sz w:val="20"/>
                <w:szCs w:val="20"/>
                <w:lang w:eastAsia="en-US"/>
              </w:rPr>
              <w:t>6</w:t>
            </w:r>
            <w:r>
              <w:rPr>
                <w:rFonts w:eastAsia="Calibri"/>
                <w:b/>
                <w:sz w:val="20"/>
                <w:lang w:eastAsia="en-US"/>
              </w:rPr>
              <w:t xml:space="preserve"> Спортивные игры. Футбол</w:t>
            </w:r>
            <w:r w:rsidRPr="00FA75A3">
              <w:rPr>
                <w:rFonts w:eastAsia="Calibri"/>
                <w:b/>
                <w:sz w:val="20"/>
                <w:lang w:eastAsia="en-US"/>
              </w:rPr>
              <w:t>.</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sidRPr="00FA75A3">
              <w:rPr>
                <w:rFonts w:eastAsia="Calibri"/>
                <w:iCs/>
                <w:sz w:val="20"/>
                <w:szCs w:val="20"/>
                <w:lang w:eastAsia="en-US"/>
              </w:rPr>
              <w:t>2</w:t>
            </w:r>
            <w:r>
              <w:rPr>
                <w:rFonts w:eastAsia="Calibri"/>
                <w:iCs/>
                <w:sz w:val="20"/>
                <w:szCs w:val="20"/>
                <w:lang w:eastAsia="en-US"/>
              </w:rPr>
              <w:t>6</w:t>
            </w:r>
            <w:r w:rsidRPr="00FA75A3">
              <w:rPr>
                <w:rFonts w:eastAsia="Calibri"/>
                <w:iCs/>
                <w:sz w:val="20"/>
                <w:szCs w:val="20"/>
                <w:lang w:eastAsia="en-US"/>
              </w:rPr>
              <w:t>/0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6</w:t>
            </w:r>
            <w:r w:rsidRPr="00FA75A3">
              <w:rPr>
                <w:rFonts w:eastAsia="Calibri"/>
                <w:b/>
                <w:bCs/>
                <w:sz w:val="20"/>
                <w:szCs w:val="20"/>
                <w:lang w:eastAsia="en-US"/>
              </w:rPr>
              <w:t>.1.</w:t>
            </w:r>
            <w:r w:rsidRPr="00FA75A3">
              <w:rPr>
                <w:rFonts w:eastAsia="Calibri"/>
                <w:sz w:val="20"/>
                <w:lang w:eastAsia="en-US"/>
              </w:rPr>
              <w:t xml:space="preserve"> </w:t>
            </w:r>
            <w:r>
              <w:rPr>
                <w:rFonts w:eastAsia="Calibri"/>
                <w:bCs/>
                <w:sz w:val="20"/>
                <w:lang w:eastAsia="en-US"/>
              </w:rPr>
              <w:t xml:space="preserve">Ведение мяча </w:t>
            </w:r>
            <w:r w:rsidRPr="00FA75A3">
              <w:rPr>
                <w:rFonts w:eastAsia="Calibri"/>
                <w:bCs/>
                <w:sz w:val="20"/>
                <w:lang w:eastAsia="en-US"/>
              </w:rPr>
              <w:t>и передвижения.</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10</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10</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23</w:t>
            </w:r>
            <w:r w:rsidRPr="00FA75A3">
              <w:rPr>
                <w:rFonts w:eastAsia="Calibri"/>
                <w:b/>
                <w:sz w:val="20"/>
                <w:szCs w:val="24"/>
                <w:lang w:eastAsia="en-US"/>
              </w:rPr>
              <w:t xml:space="preserve">. </w:t>
            </w:r>
            <w:r w:rsidRPr="00FA75A3">
              <w:rPr>
                <w:rFonts w:eastAsia="Calibri"/>
                <w:sz w:val="20"/>
                <w:lang w:eastAsia="en-US"/>
              </w:rPr>
              <w:t xml:space="preserve"> </w:t>
            </w:r>
            <w:r w:rsidRPr="009501F3">
              <w:rPr>
                <w:bCs/>
                <w:sz w:val="20"/>
                <w:szCs w:val="20"/>
              </w:rPr>
              <w:t>Перемещение по полю. Ведение мяча. Передачи мяча. Удары по мячу ногой, головой. Остановка мяча ногой. Удары по воротам. Обманные движения. Обводка соперника, отбор мяча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10</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6</w:t>
            </w:r>
            <w:r w:rsidRPr="00FA75A3">
              <w:rPr>
                <w:rFonts w:eastAsia="Calibri"/>
                <w:b/>
                <w:bCs/>
                <w:sz w:val="20"/>
                <w:szCs w:val="20"/>
                <w:lang w:eastAsia="en-US"/>
              </w:rPr>
              <w:t xml:space="preserve">.2. </w:t>
            </w:r>
            <w:r w:rsidRPr="00FA75A3">
              <w:rPr>
                <w:rFonts w:eastAsia="Calibri"/>
                <w:bCs/>
                <w:sz w:val="20"/>
                <w:lang w:eastAsia="en-US"/>
              </w:rPr>
              <w:t xml:space="preserve">  Совершенствование техники </w:t>
            </w:r>
            <w:r>
              <w:rPr>
                <w:rFonts w:eastAsia="Calibri"/>
                <w:bCs/>
                <w:sz w:val="20"/>
                <w:lang w:eastAsia="en-US"/>
              </w:rPr>
              <w:t>ведения и передачи мяча.</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24</w:t>
            </w:r>
            <w:r w:rsidRPr="00FA75A3">
              <w:rPr>
                <w:rFonts w:eastAsia="Calibri"/>
                <w:b/>
                <w:sz w:val="20"/>
                <w:szCs w:val="24"/>
                <w:lang w:eastAsia="en-US"/>
              </w:rPr>
              <w:t xml:space="preserve">. </w:t>
            </w:r>
            <w:r w:rsidRPr="00FA75A3">
              <w:rPr>
                <w:rFonts w:eastAsia="Calibri"/>
                <w:sz w:val="20"/>
                <w:lang w:eastAsia="en-US"/>
              </w:rPr>
              <w:t xml:space="preserve"> Выполн</w:t>
            </w:r>
            <w:r>
              <w:rPr>
                <w:rFonts w:eastAsia="Calibri"/>
                <w:sz w:val="20"/>
                <w:lang w:eastAsia="en-US"/>
              </w:rPr>
              <w:t>ение</w:t>
            </w:r>
            <w:r w:rsidRPr="00FA75A3">
              <w:rPr>
                <w:rFonts w:eastAsia="Calibri"/>
                <w:sz w:val="20"/>
                <w:lang w:eastAsia="en-US"/>
              </w:rPr>
              <w:t xml:space="preserve"> технических приёмов без зрительного контроля. Выполнение упражнение в различных тренировочных и игровых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6</w:t>
            </w:r>
            <w:r w:rsidRPr="00FA75A3">
              <w:rPr>
                <w:rFonts w:eastAsia="Calibri"/>
                <w:b/>
                <w:bCs/>
                <w:sz w:val="20"/>
                <w:szCs w:val="20"/>
                <w:lang w:eastAsia="en-US"/>
              </w:rPr>
              <w:t xml:space="preserve">.3. </w:t>
            </w:r>
            <w:r w:rsidRPr="00FA75A3">
              <w:rPr>
                <w:rFonts w:eastAsia="Calibri"/>
                <w:sz w:val="20"/>
                <w:lang w:eastAsia="en-US"/>
              </w:rPr>
              <w:t xml:space="preserve"> </w:t>
            </w:r>
            <w:r w:rsidRPr="00FA75A3">
              <w:rPr>
                <w:rFonts w:eastAsia="Calibri"/>
                <w:bCs/>
                <w:sz w:val="20"/>
                <w:lang w:eastAsia="en-US"/>
              </w:rPr>
              <w:t>Тактика нападения и защиты</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10</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10</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1. Практическое занятие № 2</w:t>
            </w:r>
            <w:r>
              <w:rPr>
                <w:rFonts w:eastAsia="Calibri"/>
                <w:b/>
                <w:sz w:val="20"/>
                <w:szCs w:val="24"/>
                <w:lang w:eastAsia="en-US"/>
              </w:rPr>
              <w:t>5</w:t>
            </w:r>
            <w:r w:rsidRPr="00FA75A3">
              <w:rPr>
                <w:rFonts w:eastAsia="Calibri"/>
                <w:b/>
                <w:sz w:val="20"/>
                <w:szCs w:val="24"/>
                <w:lang w:eastAsia="en-US"/>
              </w:rPr>
              <w:t xml:space="preserve">. </w:t>
            </w:r>
            <w:r w:rsidRPr="00FA75A3">
              <w:rPr>
                <w:rFonts w:eastAsia="Calibri"/>
                <w:sz w:val="20"/>
                <w:lang w:eastAsia="en-US"/>
              </w:rPr>
              <w:t xml:space="preserve"> </w:t>
            </w:r>
            <w:r w:rsidRPr="00FA75A3">
              <w:rPr>
                <w:bCs/>
                <w:sz w:val="20"/>
                <w:szCs w:val="20"/>
              </w:rPr>
              <w:t>Отработка индивидуальных, групповых и командных действий в нападении.</w:t>
            </w:r>
          </w:p>
        </w:tc>
        <w:tc>
          <w:tcPr>
            <w:tcW w:w="652" w:type="pct"/>
            <w:vMerge w:val="restar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10</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sz w:val="20"/>
                <w:lang w:eastAsia="en-US"/>
              </w:rPr>
            </w:pPr>
            <w:r w:rsidRPr="00FA75A3">
              <w:rPr>
                <w:rFonts w:eastAsia="Calibri"/>
                <w:b/>
                <w:sz w:val="20"/>
                <w:szCs w:val="24"/>
                <w:lang w:eastAsia="en-US"/>
              </w:rPr>
              <w:t>2. Практическое занятие № 2</w:t>
            </w:r>
            <w:r>
              <w:rPr>
                <w:rFonts w:eastAsia="Calibri"/>
                <w:b/>
                <w:sz w:val="20"/>
                <w:szCs w:val="24"/>
                <w:lang w:eastAsia="en-US"/>
              </w:rPr>
              <w:t>6</w:t>
            </w:r>
            <w:r w:rsidRPr="00FA75A3">
              <w:rPr>
                <w:rFonts w:eastAsia="Calibri"/>
                <w:b/>
                <w:sz w:val="20"/>
                <w:szCs w:val="24"/>
                <w:lang w:eastAsia="en-US"/>
              </w:rPr>
              <w:t xml:space="preserve">. </w:t>
            </w:r>
            <w:r w:rsidRPr="00FA75A3">
              <w:rPr>
                <w:rFonts w:eastAsia="Calibri"/>
                <w:sz w:val="20"/>
                <w:lang w:eastAsia="en-US"/>
              </w:rPr>
              <w:t xml:space="preserve">  Отработка индивидуальных, групповых и командных действий в защите.</w:t>
            </w:r>
            <w:r>
              <w:rPr>
                <w:rFonts w:eastAsia="Calibri"/>
                <w:sz w:val="20"/>
                <w:lang w:eastAsia="en-US"/>
              </w:rPr>
              <w:t xml:space="preserve"> </w:t>
            </w:r>
            <w:r w:rsidRPr="009501F3">
              <w:rPr>
                <w:rFonts w:eastAsia="Calibri"/>
                <w:sz w:val="20"/>
                <w:lang w:eastAsia="en-US"/>
              </w:rPr>
              <w:t>Техника и тактика игры вратаря.</w:t>
            </w:r>
          </w:p>
        </w:tc>
        <w:tc>
          <w:tcPr>
            <w:tcW w:w="652" w:type="pct"/>
            <w:vMerge/>
            <w:vAlign w:val="center"/>
          </w:tcPr>
          <w:p w:rsidR="00072BDE" w:rsidRPr="00FA75A3" w:rsidRDefault="00072BDE" w:rsidP="00960E54">
            <w:pPr>
              <w:suppressAutoHyphens/>
              <w:spacing w:after="0" w:line="240" w:lineRule="auto"/>
              <w:jc w:val="center"/>
              <w:rPr>
                <w:rFonts w:eastAsia="Calibri"/>
                <w:iCs/>
                <w:sz w:val="20"/>
                <w:szCs w:val="20"/>
                <w:lang w:eastAsia="en-US"/>
              </w:rPr>
            </w:pP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w:t>
            </w:r>
            <w:r>
              <w:rPr>
                <w:rFonts w:eastAsia="Calibri"/>
                <w:b/>
                <w:bCs/>
                <w:sz w:val="20"/>
                <w:szCs w:val="20"/>
                <w:lang w:eastAsia="en-US"/>
              </w:rPr>
              <w:t>7</w:t>
            </w:r>
            <w:r>
              <w:rPr>
                <w:rFonts w:eastAsia="Calibri"/>
                <w:b/>
                <w:sz w:val="20"/>
                <w:lang w:eastAsia="en-US"/>
              </w:rPr>
              <w:t xml:space="preserve"> Спортивные игры. </w:t>
            </w:r>
            <w:r w:rsidRPr="0081256D">
              <w:rPr>
                <w:rFonts w:eastAsia="Calibri"/>
                <w:b/>
                <w:sz w:val="20"/>
                <w:lang w:eastAsia="en-US"/>
              </w:rPr>
              <w:t>Бадминтон</w:t>
            </w:r>
            <w:r w:rsidRPr="00FA75A3">
              <w:rPr>
                <w:rFonts w:eastAsia="Calibri"/>
                <w:b/>
                <w:sz w:val="20"/>
                <w:lang w:eastAsia="en-US"/>
              </w:rPr>
              <w:t>.</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Pr>
                <w:rFonts w:eastAsia="Calibri"/>
                <w:iCs/>
                <w:sz w:val="20"/>
                <w:szCs w:val="20"/>
                <w:lang w:eastAsia="en-US"/>
              </w:rPr>
              <w:t>16</w:t>
            </w:r>
            <w:r w:rsidRPr="00FA75A3">
              <w:rPr>
                <w:rFonts w:eastAsia="Calibri"/>
                <w:iCs/>
                <w:sz w:val="20"/>
                <w:szCs w:val="20"/>
                <w:lang w:eastAsia="en-US"/>
              </w:rPr>
              <w:t>/0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7</w:t>
            </w:r>
            <w:r w:rsidRPr="00FA75A3">
              <w:rPr>
                <w:rFonts w:eastAsia="Calibri"/>
                <w:b/>
                <w:bCs/>
                <w:sz w:val="20"/>
                <w:szCs w:val="20"/>
                <w:lang w:eastAsia="en-US"/>
              </w:rPr>
              <w:t>.1.</w:t>
            </w:r>
            <w:r w:rsidRPr="00FA75A3">
              <w:rPr>
                <w:rFonts w:eastAsia="Calibri"/>
                <w:sz w:val="20"/>
                <w:lang w:eastAsia="en-US"/>
              </w:rPr>
              <w:t xml:space="preserve"> </w:t>
            </w:r>
            <w:r>
              <w:rPr>
                <w:rFonts w:eastAsia="Calibri"/>
                <w:bCs/>
                <w:sz w:val="20"/>
                <w:lang w:eastAsia="en-US"/>
              </w:rPr>
              <w:t>Работа с ракеткой, выполнение ударов.</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27</w:t>
            </w:r>
            <w:r w:rsidRPr="00FA75A3">
              <w:rPr>
                <w:rFonts w:eastAsia="Calibri"/>
                <w:b/>
                <w:sz w:val="20"/>
                <w:szCs w:val="24"/>
                <w:lang w:eastAsia="en-US"/>
              </w:rPr>
              <w:t xml:space="preserve">. </w:t>
            </w:r>
            <w:r w:rsidRPr="00FA75A3">
              <w:rPr>
                <w:rFonts w:eastAsia="Calibri"/>
                <w:sz w:val="20"/>
                <w:lang w:eastAsia="en-US"/>
              </w:rPr>
              <w:t xml:space="preserve"> </w:t>
            </w:r>
            <w:r w:rsidRPr="0081256D">
              <w:rPr>
                <w:bCs/>
                <w:sz w:val="20"/>
                <w:szCs w:val="20"/>
              </w:rPr>
              <w:t>Способы хватки ракетки, игровые с</w:t>
            </w:r>
            <w:r>
              <w:rPr>
                <w:bCs/>
                <w:sz w:val="20"/>
                <w:szCs w:val="20"/>
              </w:rPr>
              <w:t>тойки, передвижения по площадке</w:t>
            </w:r>
            <w:r w:rsidRPr="0081256D">
              <w:rPr>
                <w:bCs/>
                <w:sz w:val="20"/>
                <w:szCs w:val="20"/>
              </w:rPr>
              <w:t xml:space="preserve">. </w:t>
            </w:r>
            <w:r>
              <w:rPr>
                <w:bCs/>
                <w:sz w:val="20"/>
                <w:szCs w:val="20"/>
              </w:rPr>
              <w:t>Выполнение ударов.</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7</w:t>
            </w:r>
            <w:r w:rsidRPr="00FA75A3">
              <w:rPr>
                <w:rFonts w:eastAsia="Calibri"/>
                <w:b/>
                <w:bCs/>
                <w:sz w:val="20"/>
                <w:szCs w:val="20"/>
                <w:lang w:eastAsia="en-US"/>
              </w:rPr>
              <w:t xml:space="preserve">.2. </w:t>
            </w:r>
            <w:r w:rsidRPr="00FA75A3">
              <w:rPr>
                <w:rFonts w:eastAsia="Calibri"/>
                <w:bCs/>
                <w:sz w:val="20"/>
                <w:lang w:eastAsia="en-US"/>
              </w:rPr>
              <w:t xml:space="preserve">  Совершенствование техники </w:t>
            </w:r>
            <w:r>
              <w:rPr>
                <w:rFonts w:eastAsia="Calibri"/>
                <w:bCs/>
                <w:sz w:val="20"/>
                <w:lang w:eastAsia="en-US"/>
              </w:rPr>
              <w:t>выполнения подач.</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28</w:t>
            </w:r>
            <w:r w:rsidRPr="00FA75A3">
              <w:rPr>
                <w:rFonts w:eastAsia="Calibri"/>
                <w:b/>
                <w:sz w:val="20"/>
                <w:szCs w:val="24"/>
                <w:lang w:eastAsia="en-US"/>
              </w:rPr>
              <w:t xml:space="preserve">. </w:t>
            </w:r>
            <w:r w:rsidRPr="00FA75A3">
              <w:rPr>
                <w:rFonts w:eastAsia="Calibri"/>
                <w:sz w:val="20"/>
                <w:lang w:eastAsia="en-US"/>
              </w:rPr>
              <w:t xml:space="preserve"> </w:t>
            </w:r>
            <w:r>
              <w:rPr>
                <w:rFonts w:eastAsia="Calibri"/>
                <w:sz w:val="20"/>
                <w:lang w:eastAsia="en-US"/>
              </w:rPr>
              <w:t>Выполнение п</w:t>
            </w:r>
            <w:r w:rsidRPr="0081256D">
              <w:rPr>
                <w:rFonts w:eastAsia="Calibri"/>
                <w:sz w:val="20"/>
                <w:lang w:eastAsia="en-US"/>
              </w:rPr>
              <w:t>ода</w:t>
            </w:r>
            <w:r>
              <w:rPr>
                <w:rFonts w:eastAsia="Calibri"/>
                <w:sz w:val="20"/>
                <w:lang w:eastAsia="en-US"/>
              </w:rPr>
              <w:t>чи в бадминтоне: снизу и сбоку; выполнение п</w:t>
            </w:r>
            <w:r w:rsidRPr="0081256D">
              <w:rPr>
                <w:rFonts w:eastAsia="Calibri"/>
                <w:sz w:val="20"/>
                <w:lang w:eastAsia="en-US"/>
              </w:rPr>
              <w:t xml:space="preserve">риёма волана. </w:t>
            </w:r>
            <w:r w:rsidRPr="00FA75A3">
              <w:rPr>
                <w:rFonts w:eastAsia="Calibri"/>
                <w:sz w:val="20"/>
                <w:lang w:eastAsia="en-US"/>
              </w:rPr>
              <w:t>Выполнение упражнение в различных тренировочных и игровых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7</w:t>
            </w:r>
            <w:r w:rsidRPr="00FA75A3">
              <w:rPr>
                <w:rFonts w:eastAsia="Calibri"/>
                <w:b/>
                <w:bCs/>
                <w:sz w:val="20"/>
                <w:szCs w:val="20"/>
                <w:lang w:eastAsia="en-US"/>
              </w:rPr>
              <w:t xml:space="preserve">.3. </w:t>
            </w:r>
            <w:r w:rsidRPr="00FA75A3">
              <w:rPr>
                <w:rFonts w:eastAsia="Calibri"/>
                <w:sz w:val="20"/>
                <w:lang w:eastAsia="en-US"/>
              </w:rPr>
              <w:t xml:space="preserve"> </w:t>
            </w:r>
            <w:r w:rsidRPr="00FA75A3">
              <w:rPr>
                <w:rFonts w:eastAsia="Calibri"/>
                <w:bCs/>
                <w:sz w:val="20"/>
                <w:lang w:eastAsia="en-US"/>
              </w:rPr>
              <w:t xml:space="preserve">Тактика </w:t>
            </w:r>
            <w:r>
              <w:rPr>
                <w:rFonts w:eastAsia="Calibri"/>
                <w:bCs/>
                <w:sz w:val="20"/>
                <w:lang w:eastAsia="en-US"/>
              </w:rPr>
              <w:t>игры в бадминтон.</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1. Практическое занятие № 2</w:t>
            </w:r>
            <w:r>
              <w:rPr>
                <w:rFonts w:eastAsia="Calibri"/>
                <w:b/>
                <w:sz w:val="20"/>
                <w:szCs w:val="24"/>
                <w:lang w:eastAsia="en-US"/>
              </w:rPr>
              <w:t>9</w:t>
            </w:r>
            <w:r w:rsidRPr="00FA75A3">
              <w:rPr>
                <w:rFonts w:eastAsia="Calibri"/>
                <w:b/>
                <w:sz w:val="20"/>
                <w:szCs w:val="24"/>
                <w:lang w:eastAsia="en-US"/>
              </w:rPr>
              <w:t xml:space="preserve">. </w:t>
            </w:r>
            <w:r w:rsidRPr="00FA75A3">
              <w:rPr>
                <w:rFonts w:eastAsia="Calibri"/>
                <w:sz w:val="20"/>
                <w:lang w:eastAsia="en-US"/>
              </w:rPr>
              <w:t xml:space="preserve"> </w:t>
            </w:r>
            <w:r w:rsidRPr="0081256D">
              <w:rPr>
                <w:rFonts w:eastAsia="Calibri"/>
                <w:sz w:val="20"/>
                <w:lang w:eastAsia="en-US"/>
              </w:rPr>
              <w:t xml:space="preserve">Особенности тактических действий   спортсменов, выступающих в одиночном и парном разряде. Защитные, контратакующие и нападающие тактические действия. Тактика парных встреч: подачи, передвижения, взаимодействие игроков. </w:t>
            </w:r>
            <w:r>
              <w:rPr>
                <w:rFonts w:eastAsia="Calibri"/>
                <w:sz w:val="20"/>
                <w:lang w:eastAsia="en-US"/>
              </w:rPr>
              <w:t>Тренировочная игра.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12"/>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Раздел </w:t>
            </w:r>
            <w:r>
              <w:rPr>
                <w:rFonts w:eastAsia="Calibri"/>
                <w:b/>
                <w:bCs/>
                <w:sz w:val="20"/>
                <w:szCs w:val="20"/>
                <w:lang w:eastAsia="en-US"/>
              </w:rPr>
              <w:t>8</w:t>
            </w:r>
            <w:r>
              <w:rPr>
                <w:rFonts w:eastAsia="Calibri"/>
                <w:b/>
                <w:sz w:val="20"/>
                <w:lang w:eastAsia="en-US"/>
              </w:rPr>
              <w:t xml:space="preserve"> Спортивные игры. </w:t>
            </w:r>
            <w:r w:rsidRPr="004E31DA">
              <w:rPr>
                <w:rFonts w:eastAsia="Calibri"/>
                <w:b/>
                <w:sz w:val="20"/>
                <w:lang w:eastAsia="en-US"/>
              </w:rPr>
              <w:t>Настольный теннис</w:t>
            </w:r>
            <w:r w:rsidRPr="00FA75A3">
              <w:rPr>
                <w:rFonts w:eastAsia="Calibri"/>
                <w:b/>
                <w:sz w:val="20"/>
                <w:lang w:eastAsia="en-US"/>
              </w:rPr>
              <w:t>.</w:t>
            </w:r>
          </w:p>
        </w:tc>
        <w:tc>
          <w:tcPr>
            <w:tcW w:w="652" w:type="pct"/>
          </w:tcPr>
          <w:p w:rsidR="00072BDE" w:rsidRPr="00FA75A3" w:rsidRDefault="00072BDE" w:rsidP="00960E54">
            <w:pPr>
              <w:spacing w:after="0" w:line="240" w:lineRule="auto"/>
              <w:jc w:val="center"/>
              <w:rPr>
                <w:rFonts w:eastAsia="Calibri"/>
                <w:b/>
                <w:bCs/>
                <w:i/>
                <w:iCs/>
                <w:sz w:val="20"/>
                <w:szCs w:val="20"/>
                <w:lang w:eastAsia="en-US"/>
              </w:rPr>
            </w:pPr>
            <w:r>
              <w:rPr>
                <w:rFonts w:eastAsia="Calibri"/>
                <w:iCs/>
                <w:sz w:val="20"/>
                <w:szCs w:val="20"/>
                <w:lang w:eastAsia="en-US"/>
              </w:rPr>
              <w:t>16</w:t>
            </w:r>
            <w:r w:rsidRPr="00FA75A3">
              <w:rPr>
                <w:rFonts w:eastAsia="Calibri"/>
                <w:iCs/>
                <w:sz w:val="20"/>
                <w:szCs w:val="20"/>
                <w:lang w:eastAsia="en-US"/>
              </w:rPr>
              <w:t>/0</w:t>
            </w:r>
          </w:p>
        </w:tc>
        <w:tc>
          <w:tcPr>
            <w:tcW w:w="605" w:type="pct"/>
          </w:tcPr>
          <w:p w:rsidR="00072BDE" w:rsidRPr="00FA75A3" w:rsidRDefault="00072BDE" w:rsidP="00960E54">
            <w:pPr>
              <w:spacing w:after="0" w:line="240" w:lineRule="auto"/>
              <w:jc w:val="center"/>
              <w:rPr>
                <w:rFonts w:eastAsia="Calibri"/>
                <w:b/>
                <w:bCs/>
                <w:i/>
                <w:iCs/>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8</w:t>
            </w:r>
            <w:r w:rsidRPr="00FA75A3">
              <w:rPr>
                <w:rFonts w:eastAsia="Calibri"/>
                <w:b/>
                <w:bCs/>
                <w:sz w:val="20"/>
                <w:szCs w:val="20"/>
                <w:lang w:eastAsia="en-US"/>
              </w:rPr>
              <w:t>.1.</w:t>
            </w:r>
            <w:r w:rsidRPr="00FA75A3">
              <w:rPr>
                <w:rFonts w:eastAsia="Calibri"/>
                <w:sz w:val="20"/>
                <w:lang w:eastAsia="en-US"/>
              </w:rPr>
              <w:t xml:space="preserve"> </w:t>
            </w:r>
            <w:r>
              <w:rPr>
                <w:rFonts w:eastAsia="Calibri"/>
                <w:bCs/>
                <w:sz w:val="20"/>
                <w:lang w:eastAsia="en-US"/>
              </w:rPr>
              <w:t>Работа с ракеткой, выполнение ударов.</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4</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4</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30</w:t>
            </w:r>
            <w:r w:rsidRPr="00FA75A3">
              <w:rPr>
                <w:rFonts w:eastAsia="Calibri"/>
                <w:b/>
                <w:sz w:val="20"/>
                <w:szCs w:val="24"/>
                <w:lang w:eastAsia="en-US"/>
              </w:rPr>
              <w:t xml:space="preserve">. </w:t>
            </w:r>
            <w:r w:rsidRPr="00FA75A3">
              <w:rPr>
                <w:rFonts w:eastAsia="Calibri"/>
                <w:sz w:val="20"/>
                <w:lang w:eastAsia="en-US"/>
              </w:rPr>
              <w:t xml:space="preserve"> </w:t>
            </w:r>
            <w:r w:rsidRPr="004E31DA">
              <w:rPr>
                <w:bCs/>
                <w:sz w:val="20"/>
                <w:szCs w:val="20"/>
              </w:rPr>
              <w:t>Способы держания ракетки: горизонтальная хватка, вертикальная хватка. Стойки игрока.</w:t>
            </w:r>
            <w:r>
              <w:rPr>
                <w:bCs/>
                <w:sz w:val="20"/>
                <w:szCs w:val="20"/>
              </w:rPr>
              <w:t xml:space="preserve"> Передвижения игрока.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4</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8</w:t>
            </w:r>
            <w:r w:rsidRPr="00FA75A3">
              <w:rPr>
                <w:rFonts w:eastAsia="Calibri"/>
                <w:b/>
                <w:bCs/>
                <w:sz w:val="20"/>
                <w:szCs w:val="20"/>
                <w:lang w:eastAsia="en-US"/>
              </w:rPr>
              <w:t xml:space="preserve">.2. </w:t>
            </w:r>
            <w:r w:rsidRPr="00FA75A3">
              <w:rPr>
                <w:rFonts w:eastAsia="Calibri"/>
                <w:bCs/>
                <w:sz w:val="20"/>
                <w:lang w:eastAsia="en-US"/>
              </w:rPr>
              <w:t xml:space="preserve">  Совершенствование </w:t>
            </w:r>
            <w:r>
              <w:rPr>
                <w:rFonts w:eastAsia="Calibri"/>
                <w:bCs/>
                <w:sz w:val="20"/>
                <w:lang w:eastAsia="en-US"/>
              </w:rPr>
              <w:t>технических приемов.</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31</w:t>
            </w:r>
            <w:r w:rsidRPr="00FA75A3">
              <w:rPr>
                <w:rFonts w:eastAsia="Calibri"/>
                <w:b/>
                <w:sz w:val="20"/>
                <w:szCs w:val="24"/>
                <w:lang w:eastAsia="en-US"/>
              </w:rPr>
              <w:t xml:space="preserve">. </w:t>
            </w:r>
            <w:r w:rsidRPr="00FA75A3">
              <w:rPr>
                <w:rFonts w:eastAsia="Calibri"/>
                <w:sz w:val="20"/>
                <w:lang w:eastAsia="en-US"/>
              </w:rPr>
              <w:t xml:space="preserve"> </w:t>
            </w:r>
            <w:r w:rsidRPr="004E31DA">
              <w:rPr>
                <w:rFonts w:eastAsia="Calibri"/>
                <w:sz w:val="20"/>
                <w:lang w:eastAsia="en-US"/>
              </w:rPr>
              <w:t>Технические приёмы: подача, подрезка, сре</w:t>
            </w:r>
            <w:r>
              <w:rPr>
                <w:rFonts w:eastAsia="Calibri"/>
                <w:sz w:val="20"/>
                <w:lang w:eastAsia="en-US"/>
              </w:rPr>
              <w:t>зка, накат, поставка, топ-спин</w:t>
            </w:r>
            <w:r w:rsidRPr="004E31DA">
              <w:rPr>
                <w:rFonts w:eastAsia="Calibri"/>
                <w:sz w:val="20"/>
                <w:lang w:eastAsia="en-US"/>
              </w:rPr>
              <w:t xml:space="preserve">. </w:t>
            </w:r>
            <w:r w:rsidRPr="0081256D">
              <w:rPr>
                <w:rFonts w:eastAsia="Calibri"/>
                <w:sz w:val="20"/>
                <w:lang w:eastAsia="en-US"/>
              </w:rPr>
              <w:t xml:space="preserve"> </w:t>
            </w:r>
            <w:r w:rsidRPr="00FA75A3">
              <w:rPr>
                <w:rFonts w:eastAsia="Calibri"/>
                <w:sz w:val="20"/>
                <w:lang w:eastAsia="en-US"/>
              </w:rPr>
              <w:t>Выполнение упражнение в различных тренировочных и игровых условиях.</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sidRPr="00FA75A3">
              <w:rPr>
                <w:rFonts w:eastAsia="Calibri"/>
                <w:b/>
                <w:bCs/>
                <w:i/>
                <w:iCs/>
                <w:sz w:val="20"/>
                <w:szCs w:val="20"/>
                <w:lang w:eastAsia="en-US"/>
              </w:rPr>
              <w:t>-</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755" w:type="pct"/>
            <w:vMerge w:val="restar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Тема </w:t>
            </w:r>
            <w:r>
              <w:rPr>
                <w:rFonts w:eastAsia="Calibri"/>
                <w:b/>
                <w:bCs/>
                <w:sz w:val="20"/>
                <w:szCs w:val="20"/>
                <w:lang w:eastAsia="en-US"/>
              </w:rPr>
              <w:t>8</w:t>
            </w:r>
            <w:r w:rsidRPr="00FA75A3">
              <w:rPr>
                <w:rFonts w:eastAsia="Calibri"/>
                <w:b/>
                <w:bCs/>
                <w:sz w:val="20"/>
                <w:szCs w:val="20"/>
                <w:lang w:eastAsia="en-US"/>
              </w:rPr>
              <w:t xml:space="preserve">.3. </w:t>
            </w:r>
            <w:r w:rsidRPr="00FA75A3">
              <w:rPr>
                <w:rFonts w:eastAsia="Calibri"/>
                <w:sz w:val="20"/>
                <w:lang w:eastAsia="en-US"/>
              </w:rPr>
              <w:t xml:space="preserve"> </w:t>
            </w:r>
            <w:r w:rsidRPr="00FA75A3">
              <w:rPr>
                <w:rFonts w:eastAsia="Calibri"/>
                <w:bCs/>
                <w:sz w:val="20"/>
                <w:lang w:eastAsia="en-US"/>
              </w:rPr>
              <w:t xml:space="preserve">Тактика </w:t>
            </w:r>
            <w:r>
              <w:rPr>
                <w:rFonts w:eastAsia="Calibri"/>
                <w:bCs/>
                <w:sz w:val="20"/>
                <w:lang w:eastAsia="en-US"/>
              </w:rPr>
              <w:t>игры в настольный теннис.</w:t>
            </w:r>
          </w:p>
        </w:tc>
        <w:tc>
          <w:tcPr>
            <w:tcW w:w="2988" w:type="pct"/>
          </w:tcPr>
          <w:p w:rsidR="00072BDE" w:rsidRPr="00FA75A3" w:rsidRDefault="00072BDE" w:rsidP="00960E54">
            <w:pPr>
              <w:spacing w:after="0" w:line="240" w:lineRule="auto"/>
              <w:rPr>
                <w:rFonts w:eastAsia="Calibri"/>
                <w:b/>
                <w:bCs/>
                <w:i/>
                <w:sz w:val="20"/>
                <w:szCs w:val="20"/>
                <w:lang w:eastAsia="en-US"/>
              </w:rPr>
            </w:pPr>
            <w:r w:rsidRPr="00FA75A3">
              <w:rPr>
                <w:rFonts w:eastAsia="Calibri"/>
                <w:b/>
                <w:bCs/>
                <w:sz w:val="20"/>
                <w:szCs w:val="20"/>
                <w:lang w:eastAsia="en-US"/>
              </w:rPr>
              <w:t>Содержание учебного материала</w:t>
            </w:r>
          </w:p>
        </w:tc>
        <w:tc>
          <w:tcPr>
            <w:tcW w:w="652" w:type="pct"/>
            <w:vAlign w:val="center"/>
          </w:tcPr>
          <w:p w:rsidR="00072BDE" w:rsidRPr="00FA75A3" w:rsidRDefault="00072BDE" w:rsidP="00960E54">
            <w:pPr>
              <w:suppressAutoHyphens/>
              <w:spacing w:after="0" w:line="240" w:lineRule="auto"/>
              <w:jc w:val="center"/>
              <w:rPr>
                <w:rFonts w:eastAsia="Calibri"/>
                <w:b/>
                <w:i/>
                <w:iCs/>
                <w:sz w:val="20"/>
                <w:szCs w:val="20"/>
                <w:lang w:eastAsia="en-US"/>
              </w:rPr>
            </w:pPr>
            <w:r>
              <w:rPr>
                <w:rFonts w:eastAsia="Calibri"/>
                <w:b/>
                <w:iCs/>
                <w:sz w:val="20"/>
                <w:szCs w:val="20"/>
                <w:lang w:eastAsia="en-US"/>
              </w:rPr>
              <w:t>6</w:t>
            </w:r>
          </w:p>
        </w:tc>
        <w:tc>
          <w:tcPr>
            <w:tcW w:w="605" w:type="pct"/>
            <w:vMerge w:val="restart"/>
          </w:tcPr>
          <w:p w:rsidR="00072BDE" w:rsidRPr="00FA75A3" w:rsidRDefault="00072BDE" w:rsidP="00960E54">
            <w:pPr>
              <w:spacing w:after="0" w:line="240" w:lineRule="auto"/>
              <w:rPr>
                <w:rFonts w:eastAsia="Calibri"/>
                <w:sz w:val="20"/>
                <w:lang w:eastAsia="en-US"/>
              </w:rPr>
            </w:pPr>
            <w:proofErr w:type="gramStart"/>
            <w:r w:rsidRPr="00FA75A3">
              <w:rPr>
                <w:rFonts w:eastAsia="Calibri"/>
                <w:sz w:val="20"/>
                <w:lang w:eastAsia="en-US"/>
              </w:rPr>
              <w:t>ОК</w:t>
            </w:r>
            <w:proofErr w:type="gramEnd"/>
            <w:r w:rsidRPr="00FA75A3">
              <w:rPr>
                <w:rFonts w:eastAsia="Calibri"/>
                <w:sz w:val="20"/>
                <w:lang w:eastAsia="en-US"/>
              </w:rPr>
              <w:t xml:space="preserve"> 4, ОК 5, ОК 8</w:t>
            </w: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 том числе практических и лабораторных занятий</w:t>
            </w:r>
          </w:p>
        </w:tc>
        <w:tc>
          <w:tcPr>
            <w:tcW w:w="652" w:type="pct"/>
            <w:vAlign w:val="center"/>
          </w:tcPr>
          <w:p w:rsidR="00072BDE" w:rsidRPr="00FA75A3" w:rsidRDefault="00072BDE" w:rsidP="00960E54">
            <w:pPr>
              <w:suppressAutoHyphens/>
              <w:spacing w:after="0" w:line="240" w:lineRule="auto"/>
              <w:jc w:val="center"/>
              <w:rPr>
                <w:rFonts w:eastAsia="Calibri"/>
                <w:b/>
                <w:iCs/>
                <w:sz w:val="20"/>
                <w:szCs w:val="20"/>
                <w:lang w:eastAsia="en-US"/>
              </w:rPr>
            </w:pPr>
            <w:r>
              <w:rPr>
                <w:rFonts w:eastAsia="Calibri"/>
                <w:b/>
                <w:iCs/>
                <w:sz w:val="20"/>
                <w:szCs w:val="20"/>
                <w:lang w:eastAsia="en-US"/>
              </w:rPr>
              <w:t>6</w:t>
            </w:r>
          </w:p>
        </w:tc>
        <w:tc>
          <w:tcPr>
            <w:tcW w:w="605" w:type="pct"/>
            <w:vMerge/>
          </w:tcPr>
          <w:p w:rsidR="00072BDE" w:rsidRPr="00FA75A3" w:rsidRDefault="00072BDE" w:rsidP="00960E54">
            <w:pPr>
              <w:spacing w:after="0" w:line="240" w:lineRule="auto"/>
              <w:rPr>
                <w:rFonts w:eastAsia="Calibri"/>
                <w:sz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i/>
                <w:sz w:val="20"/>
                <w:szCs w:val="20"/>
                <w:lang w:eastAsia="en-US"/>
              </w:rPr>
            </w:pPr>
          </w:p>
        </w:tc>
        <w:tc>
          <w:tcPr>
            <w:tcW w:w="2988" w:type="pct"/>
          </w:tcPr>
          <w:p w:rsidR="00072BDE" w:rsidRPr="00FA75A3" w:rsidRDefault="00072BDE" w:rsidP="00960E54">
            <w:pPr>
              <w:spacing w:after="0" w:line="240" w:lineRule="auto"/>
              <w:rPr>
                <w:rFonts w:eastAsia="Calibri"/>
                <w:b/>
                <w:sz w:val="20"/>
                <w:szCs w:val="24"/>
                <w:lang w:eastAsia="en-US"/>
              </w:rPr>
            </w:pPr>
            <w:r w:rsidRPr="00FA75A3">
              <w:rPr>
                <w:rFonts w:eastAsia="Calibri"/>
                <w:b/>
                <w:sz w:val="20"/>
                <w:szCs w:val="24"/>
                <w:lang w:eastAsia="en-US"/>
              </w:rPr>
              <w:t xml:space="preserve">1. Практическое занятие № </w:t>
            </w:r>
            <w:r>
              <w:rPr>
                <w:rFonts w:eastAsia="Calibri"/>
                <w:b/>
                <w:sz w:val="20"/>
                <w:szCs w:val="24"/>
                <w:lang w:eastAsia="en-US"/>
              </w:rPr>
              <w:t>32</w:t>
            </w:r>
            <w:r w:rsidRPr="00FA75A3">
              <w:rPr>
                <w:rFonts w:eastAsia="Calibri"/>
                <w:b/>
                <w:sz w:val="20"/>
                <w:szCs w:val="24"/>
                <w:lang w:eastAsia="en-US"/>
              </w:rPr>
              <w:t xml:space="preserve">. </w:t>
            </w:r>
            <w:r w:rsidRPr="00FA75A3">
              <w:rPr>
                <w:rFonts w:eastAsia="Calibri"/>
                <w:sz w:val="20"/>
                <w:lang w:eastAsia="en-US"/>
              </w:rPr>
              <w:t xml:space="preserve"> </w:t>
            </w:r>
            <w:r w:rsidRPr="004E31DA">
              <w:rPr>
                <w:rFonts w:eastAsia="Calibri"/>
                <w:sz w:val="20"/>
                <w:lang w:eastAsia="en-US"/>
              </w:rPr>
              <w:t>Тактика игры, стили игры. Тактические комбинации. Тактика одиночной и парной игры. Двусторонняя игра.</w:t>
            </w:r>
          </w:p>
        </w:tc>
        <w:tc>
          <w:tcPr>
            <w:tcW w:w="652" w:type="pct"/>
            <w:vAlign w:val="center"/>
          </w:tcPr>
          <w:p w:rsidR="00072BDE" w:rsidRPr="00FA75A3" w:rsidRDefault="00072BDE" w:rsidP="00960E54">
            <w:pPr>
              <w:suppressAutoHyphens/>
              <w:spacing w:after="0" w:line="240" w:lineRule="auto"/>
              <w:jc w:val="center"/>
              <w:rPr>
                <w:rFonts w:eastAsia="Calibri"/>
                <w:iCs/>
                <w:sz w:val="20"/>
                <w:szCs w:val="20"/>
                <w:lang w:eastAsia="en-US"/>
              </w:rPr>
            </w:pPr>
            <w:r>
              <w:rPr>
                <w:rFonts w:eastAsia="Calibri"/>
                <w:iCs/>
                <w:sz w:val="20"/>
                <w:szCs w:val="20"/>
                <w:lang w:eastAsia="en-US"/>
              </w:rPr>
              <w:t>6</w:t>
            </w:r>
          </w:p>
        </w:tc>
        <w:tc>
          <w:tcPr>
            <w:tcW w:w="605" w:type="pct"/>
            <w:vMerge/>
          </w:tcPr>
          <w:p w:rsidR="00072BDE" w:rsidRPr="00FA75A3" w:rsidRDefault="00072BDE" w:rsidP="00960E54">
            <w:pPr>
              <w:spacing w:after="0" w:line="240" w:lineRule="auto"/>
              <w:jc w:val="center"/>
              <w:rPr>
                <w:rFonts w:eastAsia="Calibri"/>
                <w:b/>
                <w:bCs/>
                <w:i/>
                <w:sz w:val="20"/>
                <w:szCs w:val="20"/>
                <w:lang w:eastAsia="en-US"/>
              </w:rPr>
            </w:pPr>
          </w:p>
        </w:tc>
      </w:tr>
      <w:tr w:rsidR="00072BDE" w:rsidRPr="00FA75A3" w:rsidTr="00960E54">
        <w:trPr>
          <w:trHeight w:val="20"/>
        </w:trPr>
        <w:tc>
          <w:tcPr>
            <w:tcW w:w="755" w:type="pct"/>
            <w:vMerge/>
          </w:tcPr>
          <w:p w:rsidR="00072BDE" w:rsidRPr="00FA75A3" w:rsidRDefault="00072BDE" w:rsidP="00960E54">
            <w:pPr>
              <w:spacing w:after="0" w:line="240" w:lineRule="auto"/>
              <w:rPr>
                <w:rFonts w:eastAsia="Calibri"/>
                <w:b/>
                <w:bCs/>
                <w:sz w:val="20"/>
                <w:szCs w:val="20"/>
                <w:lang w:eastAsia="en-US"/>
              </w:rPr>
            </w:pPr>
          </w:p>
        </w:tc>
        <w:tc>
          <w:tcPr>
            <w:tcW w:w="2988" w:type="pct"/>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 xml:space="preserve">Самостоятельная работа </w:t>
            </w:r>
            <w:proofErr w:type="gramStart"/>
            <w:r w:rsidRPr="00FA75A3">
              <w:rPr>
                <w:rFonts w:eastAsia="Calibri"/>
                <w:b/>
                <w:bCs/>
                <w:sz w:val="20"/>
                <w:szCs w:val="20"/>
                <w:lang w:eastAsia="en-US"/>
              </w:rPr>
              <w:t>обучающихся</w:t>
            </w:r>
            <w:proofErr w:type="gramEnd"/>
          </w:p>
        </w:tc>
        <w:tc>
          <w:tcPr>
            <w:tcW w:w="652" w:type="pct"/>
            <w:vAlign w:val="center"/>
          </w:tcPr>
          <w:p w:rsidR="00072BDE" w:rsidRPr="00FA75A3" w:rsidRDefault="00072BDE" w:rsidP="00960E54">
            <w:pPr>
              <w:suppressAutoHyphens/>
              <w:spacing w:after="0" w:line="240" w:lineRule="auto"/>
              <w:jc w:val="center"/>
              <w:rPr>
                <w:rFonts w:eastAsia="Calibri"/>
                <w:b/>
                <w:bCs/>
                <w:i/>
                <w:iCs/>
                <w:sz w:val="20"/>
                <w:szCs w:val="20"/>
                <w:lang w:eastAsia="en-US"/>
              </w:rPr>
            </w:pPr>
            <w:r>
              <w:rPr>
                <w:rFonts w:eastAsia="Calibri"/>
                <w:b/>
                <w:bCs/>
                <w:i/>
                <w:iCs/>
                <w:sz w:val="20"/>
                <w:szCs w:val="20"/>
                <w:lang w:eastAsia="en-US"/>
              </w:rPr>
              <w:t>10</w:t>
            </w:r>
          </w:p>
        </w:tc>
        <w:tc>
          <w:tcPr>
            <w:tcW w:w="605" w:type="pct"/>
            <w:vMerge/>
          </w:tcPr>
          <w:p w:rsidR="00072BDE" w:rsidRPr="00FA75A3" w:rsidRDefault="00072BDE" w:rsidP="00960E54">
            <w:pPr>
              <w:spacing w:after="0" w:line="240" w:lineRule="auto"/>
              <w:jc w:val="center"/>
              <w:rPr>
                <w:rFonts w:eastAsia="Calibri"/>
                <w:b/>
                <w:sz w:val="20"/>
                <w:szCs w:val="20"/>
                <w:lang w:eastAsia="en-US"/>
              </w:rPr>
            </w:pPr>
          </w:p>
        </w:tc>
      </w:tr>
      <w:tr w:rsidR="00072BDE" w:rsidRPr="00FA75A3" w:rsidTr="00960E54">
        <w:trPr>
          <w:trHeight w:val="20"/>
        </w:trPr>
        <w:tc>
          <w:tcPr>
            <w:tcW w:w="3743" w:type="pct"/>
            <w:gridSpan w:val="2"/>
          </w:tcPr>
          <w:p w:rsidR="00072BDE" w:rsidRPr="00FA75A3" w:rsidRDefault="00072BDE" w:rsidP="00960E54">
            <w:pPr>
              <w:suppressAutoHyphens/>
              <w:spacing w:after="0" w:line="240" w:lineRule="auto"/>
              <w:rPr>
                <w:rFonts w:eastAsia="Calibri"/>
                <w:b/>
                <w:sz w:val="20"/>
                <w:szCs w:val="20"/>
                <w:lang w:eastAsia="en-US"/>
              </w:rPr>
            </w:pPr>
            <w:r>
              <w:rPr>
                <w:rFonts w:eastAsia="Calibri"/>
                <w:b/>
                <w:sz w:val="20"/>
                <w:szCs w:val="20"/>
                <w:lang w:eastAsia="en-US"/>
              </w:rPr>
              <w:t>Промежуточная аттестация</w:t>
            </w:r>
          </w:p>
        </w:tc>
        <w:tc>
          <w:tcPr>
            <w:tcW w:w="652" w:type="pct"/>
            <w:vAlign w:val="center"/>
          </w:tcPr>
          <w:p w:rsidR="00072BDE" w:rsidRPr="00FA75A3" w:rsidRDefault="00072BDE" w:rsidP="00960E54">
            <w:pPr>
              <w:spacing w:after="0" w:line="240" w:lineRule="auto"/>
              <w:jc w:val="center"/>
              <w:rPr>
                <w:rFonts w:eastAsia="Calibri"/>
                <w:b/>
                <w:i/>
                <w:sz w:val="20"/>
                <w:szCs w:val="20"/>
                <w:lang w:eastAsia="en-US"/>
              </w:rPr>
            </w:pPr>
            <w:r>
              <w:rPr>
                <w:rFonts w:eastAsia="Calibri"/>
                <w:b/>
                <w:i/>
                <w:sz w:val="20"/>
                <w:szCs w:val="20"/>
                <w:lang w:eastAsia="en-US"/>
              </w:rPr>
              <w:t>2</w:t>
            </w:r>
          </w:p>
        </w:tc>
        <w:tc>
          <w:tcPr>
            <w:tcW w:w="605" w:type="pct"/>
          </w:tcPr>
          <w:p w:rsidR="00072BDE" w:rsidRPr="00FA75A3" w:rsidRDefault="00072BDE" w:rsidP="00960E54">
            <w:pPr>
              <w:spacing w:after="0" w:line="240" w:lineRule="auto"/>
              <w:rPr>
                <w:rFonts w:eastAsia="Calibri"/>
                <w:b/>
                <w:i/>
                <w:sz w:val="20"/>
                <w:szCs w:val="20"/>
                <w:lang w:eastAsia="en-US"/>
              </w:rPr>
            </w:pPr>
          </w:p>
        </w:tc>
      </w:tr>
      <w:tr w:rsidR="00072BDE" w:rsidRPr="00FA75A3" w:rsidTr="00960E54">
        <w:trPr>
          <w:trHeight w:val="20"/>
        </w:trPr>
        <w:tc>
          <w:tcPr>
            <w:tcW w:w="3743" w:type="pct"/>
            <w:gridSpan w:val="2"/>
          </w:tcPr>
          <w:p w:rsidR="00072BDE" w:rsidRPr="00FA75A3" w:rsidRDefault="00072BDE" w:rsidP="00960E54">
            <w:pPr>
              <w:spacing w:after="0" w:line="240" w:lineRule="auto"/>
              <w:rPr>
                <w:rFonts w:eastAsia="Calibri"/>
                <w:b/>
                <w:bCs/>
                <w:sz w:val="20"/>
                <w:szCs w:val="20"/>
                <w:lang w:eastAsia="en-US"/>
              </w:rPr>
            </w:pPr>
            <w:r w:rsidRPr="00FA75A3">
              <w:rPr>
                <w:rFonts w:eastAsia="Calibri"/>
                <w:b/>
                <w:bCs/>
                <w:sz w:val="20"/>
                <w:szCs w:val="20"/>
                <w:lang w:eastAsia="en-US"/>
              </w:rPr>
              <w:t>Всего:</w:t>
            </w:r>
          </w:p>
        </w:tc>
        <w:tc>
          <w:tcPr>
            <w:tcW w:w="652" w:type="pct"/>
            <w:vAlign w:val="center"/>
          </w:tcPr>
          <w:p w:rsidR="00072BDE" w:rsidRPr="00FA75A3" w:rsidRDefault="00072BDE" w:rsidP="00960E54">
            <w:pPr>
              <w:spacing w:after="0" w:line="240" w:lineRule="auto"/>
              <w:jc w:val="center"/>
              <w:rPr>
                <w:rFonts w:eastAsia="Calibri"/>
                <w:b/>
                <w:bCs/>
                <w:i/>
                <w:sz w:val="20"/>
                <w:szCs w:val="20"/>
                <w:lang w:eastAsia="en-US"/>
              </w:rPr>
            </w:pPr>
            <w:r w:rsidRPr="00FA75A3">
              <w:rPr>
                <w:rFonts w:eastAsia="Calibri"/>
                <w:b/>
                <w:bCs/>
                <w:i/>
                <w:sz w:val="20"/>
                <w:szCs w:val="20"/>
                <w:lang w:eastAsia="en-US"/>
              </w:rPr>
              <w:t>1</w:t>
            </w:r>
            <w:r>
              <w:rPr>
                <w:rFonts w:eastAsia="Calibri"/>
                <w:b/>
                <w:bCs/>
                <w:i/>
                <w:sz w:val="20"/>
                <w:szCs w:val="20"/>
                <w:lang w:eastAsia="en-US"/>
              </w:rPr>
              <w:t>72</w:t>
            </w:r>
          </w:p>
        </w:tc>
        <w:tc>
          <w:tcPr>
            <w:tcW w:w="605" w:type="pct"/>
          </w:tcPr>
          <w:p w:rsidR="00072BDE" w:rsidRPr="00FA75A3" w:rsidRDefault="00072BDE" w:rsidP="00960E54">
            <w:pPr>
              <w:spacing w:after="0" w:line="240" w:lineRule="auto"/>
              <w:rPr>
                <w:rFonts w:eastAsia="Calibri"/>
                <w:b/>
                <w:bCs/>
                <w:i/>
                <w:sz w:val="20"/>
                <w:szCs w:val="20"/>
                <w:lang w:eastAsia="en-US"/>
              </w:rPr>
            </w:pPr>
          </w:p>
        </w:tc>
      </w:tr>
    </w:tbl>
    <w:p w:rsidR="00072BDE" w:rsidRPr="00FA75A3" w:rsidRDefault="00072BDE" w:rsidP="00072BDE">
      <w:pPr>
        <w:rPr>
          <w:i/>
        </w:rPr>
      </w:pPr>
    </w:p>
    <w:p w:rsidR="00072BDE" w:rsidRPr="00FA75A3" w:rsidRDefault="00072BDE" w:rsidP="00072BDE">
      <w:pPr>
        <w:rPr>
          <w:i/>
        </w:rPr>
      </w:pPr>
    </w:p>
    <w:p w:rsidR="00072BDE" w:rsidRPr="00FA75A3" w:rsidRDefault="00072BDE" w:rsidP="00072BDE">
      <w:pPr>
        <w:rPr>
          <w:i/>
        </w:rPr>
        <w:sectPr w:rsidR="00072BDE" w:rsidRPr="00FA75A3" w:rsidSect="00960E54">
          <w:pgSz w:w="16840" w:h="11907" w:orient="landscape"/>
          <w:pgMar w:top="851" w:right="1134" w:bottom="851" w:left="992" w:header="709" w:footer="709" w:gutter="0"/>
          <w:cols w:space="720"/>
        </w:sectPr>
      </w:pPr>
    </w:p>
    <w:p w:rsidR="00072BDE" w:rsidRPr="00FA75A3" w:rsidRDefault="00072BDE" w:rsidP="00072BDE">
      <w:pPr>
        <w:jc w:val="center"/>
        <w:rPr>
          <w:b/>
          <w:bCs/>
        </w:rPr>
      </w:pPr>
      <w:r w:rsidRPr="00FA75A3">
        <w:rPr>
          <w:b/>
          <w:bCs/>
        </w:rPr>
        <w:t>3. УСЛОВИЯ РЕАЛИЗАЦИИ УЧЕБНОЙ ДИСЦИПЛИНЫ</w:t>
      </w:r>
    </w:p>
    <w:p w:rsidR="00072BDE" w:rsidRPr="00FA75A3" w:rsidRDefault="00072BDE" w:rsidP="00072BDE">
      <w:pPr>
        <w:suppressAutoHyphens/>
        <w:spacing w:after="0"/>
        <w:ind w:firstLine="709"/>
        <w:jc w:val="both"/>
        <w:rPr>
          <w:bCs/>
          <w:sz w:val="24"/>
          <w:szCs w:val="24"/>
        </w:rPr>
      </w:pPr>
      <w:r w:rsidRPr="00FA75A3">
        <w:rPr>
          <w:bCs/>
          <w:sz w:val="24"/>
          <w:szCs w:val="24"/>
        </w:rPr>
        <w:t>3.1. Для реализации программы учебной дисциплины должны быть предусмотрены следующие специальные помещения:</w:t>
      </w:r>
    </w:p>
    <w:p w:rsidR="00072BDE" w:rsidRPr="00FA75A3" w:rsidRDefault="00072BDE" w:rsidP="00072BDE">
      <w:pPr>
        <w:suppressAutoHyphens/>
        <w:spacing w:after="0"/>
        <w:ind w:firstLine="709"/>
        <w:jc w:val="both"/>
        <w:rPr>
          <w:sz w:val="24"/>
          <w:szCs w:val="24"/>
          <w:lang w:eastAsia="en-US"/>
        </w:rPr>
      </w:pPr>
      <w:r w:rsidRPr="00FA75A3">
        <w:rPr>
          <w:bCs/>
          <w:iCs/>
          <w:noProof/>
          <w:sz w:val="24"/>
          <w:szCs w:val="24"/>
        </w:rPr>
        <w:t>Спортивный зал</w:t>
      </w:r>
      <w:r w:rsidRPr="00FA75A3">
        <w:rPr>
          <w:bCs/>
          <w:iCs/>
          <w:sz w:val="24"/>
          <w:szCs w:val="24"/>
        </w:rPr>
        <w:t xml:space="preserve">, оснащенный в соответствии с п. 6.1.2.1 примерной образовательной программы по </w:t>
      </w:r>
      <w:r w:rsidRPr="00FA75A3">
        <w:rPr>
          <w:bCs/>
          <w:sz w:val="24"/>
          <w:szCs w:val="24"/>
        </w:rPr>
        <w:t>специальности.</w:t>
      </w:r>
      <w:r w:rsidRPr="00FA75A3" w:rsidDel="00FC14E0">
        <w:rPr>
          <w:bCs/>
          <w:sz w:val="24"/>
          <w:szCs w:val="24"/>
        </w:rPr>
        <w:t xml:space="preserve"> </w:t>
      </w:r>
    </w:p>
    <w:p w:rsidR="00072BDE" w:rsidRPr="00FA75A3" w:rsidRDefault="00072BDE" w:rsidP="00072BDE">
      <w:pPr>
        <w:suppressAutoHyphens/>
        <w:spacing w:after="0"/>
        <w:ind w:firstLine="709"/>
        <w:jc w:val="both"/>
        <w:rPr>
          <w:bCs/>
          <w:sz w:val="24"/>
          <w:szCs w:val="24"/>
        </w:rPr>
      </w:pPr>
    </w:p>
    <w:p w:rsidR="00072BDE" w:rsidRPr="00FA75A3" w:rsidRDefault="00072BDE" w:rsidP="00072BDE">
      <w:pPr>
        <w:suppressAutoHyphens/>
        <w:spacing w:after="0"/>
        <w:ind w:firstLine="709"/>
        <w:jc w:val="both"/>
        <w:rPr>
          <w:b/>
          <w:bCs/>
          <w:sz w:val="24"/>
          <w:szCs w:val="24"/>
        </w:rPr>
      </w:pPr>
      <w:r w:rsidRPr="00FA75A3">
        <w:rPr>
          <w:b/>
          <w:bCs/>
          <w:sz w:val="24"/>
          <w:szCs w:val="24"/>
        </w:rPr>
        <w:t>3.2. Информационное обеспечение реализации программы</w:t>
      </w:r>
    </w:p>
    <w:p w:rsidR="00072BDE" w:rsidRPr="00FA75A3" w:rsidRDefault="00072BDE" w:rsidP="00072BDE">
      <w:pPr>
        <w:suppressAutoHyphens/>
        <w:spacing w:after="0"/>
        <w:ind w:firstLine="709"/>
        <w:jc w:val="both"/>
        <w:rPr>
          <w:bCs/>
          <w:sz w:val="24"/>
          <w:szCs w:val="24"/>
        </w:rPr>
      </w:pPr>
      <w:r w:rsidRPr="00FA75A3">
        <w:rPr>
          <w:bCs/>
          <w:sz w:val="24"/>
          <w:szCs w:val="24"/>
        </w:rPr>
        <w:t>Для реализации программы библиотечный фонд образовательной организации должен иметь п</w:t>
      </w:r>
      <w:r w:rsidRPr="00FA75A3">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A75A3">
        <w:rPr>
          <w:bCs/>
          <w:sz w:val="24"/>
          <w:szCs w:val="24"/>
        </w:rPr>
        <w:t xml:space="preserve">библиотечного фонда образовательной организацией </w:t>
      </w:r>
      <w:proofErr w:type="gramStart"/>
      <w:r w:rsidRPr="00FA75A3">
        <w:rPr>
          <w:bCs/>
          <w:sz w:val="24"/>
          <w:szCs w:val="24"/>
        </w:rPr>
        <w:t>выбирается не менее одного издания</w:t>
      </w:r>
      <w:proofErr w:type="gramEnd"/>
      <w:r w:rsidRPr="00FA75A3">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72BDE" w:rsidRPr="00FA75A3" w:rsidRDefault="00072BDE" w:rsidP="00072BDE">
      <w:pPr>
        <w:suppressAutoHyphens/>
        <w:spacing w:after="0"/>
        <w:ind w:firstLine="709"/>
        <w:jc w:val="both"/>
        <w:rPr>
          <w:sz w:val="24"/>
          <w:szCs w:val="24"/>
        </w:rPr>
      </w:pPr>
    </w:p>
    <w:p w:rsidR="00072BDE" w:rsidRPr="00FA75A3" w:rsidRDefault="00072BDE" w:rsidP="00072BDE">
      <w:pPr>
        <w:suppressAutoHyphens/>
        <w:spacing w:after="0"/>
        <w:ind w:firstLine="709"/>
        <w:jc w:val="both"/>
        <w:rPr>
          <w:b/>
          <w:sz w:val="24"/>
          <w:szCs w:val="24"/>
        </w:rPr>
      </w:pPr>
      <w:r w:rsidRPr="00FA75A3">
        <w:rPr>
          <w:b/>
          <w:sz w:val="24"/>
          <w:szCs w:val="24"/>
        </w:rPr>
        <w:t>3.2.1. Основные издания</w:t>
      </w:r>
    </w:p>
    <w:p w:rsidR="007C0D08" w:rsidRPr="007C0D08" w:rsidRDefault="007C0D08" w:rsidP="007C0D08">
      <w:pPr>
        <w:numPr>
          <w:ilvl w:val="0"/>
          <w:numId w:val="5"/>
        </w:numPr>
        <w:spacing w:after="0" w:line="240" w:lineRule="auto"/>
        <w:jc w:val="both"/>
        <w:rPr>
          <w:bCs/>
          <w:sz w:val="24"/>
          <w:szCs w:val="24"/>
          <w:shd w:val="clear" w:color="auto" w:fill="FFFFFF"/>
        </w:rPr>
      </w:pPr>
      <w:r w:rsidRPr="007C0D08">
        <w:rPr>
          <w:bCs/>
          <w:sz w:val="24"/>
          <w:szCs w:val="24"/>
          <w:shd w:val="clear" w:color="auto" w:fill="FFFFFF"/>
        </w:rPr>
        <w:t>Виленский, М. Я.  Физическая культура</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учебник /  М. Я. Виленский, А. Г. Горшков. –              3-е изд., стер.  — Москва</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КноРус, 2024. — 224 </w:t>
      </w:r>
      <w:proofErr w:type="gramStart"/>
      <w:r w:rsidRPr="007C0D08">
        <w:rPr>
          <w:bCs/>
          <w:sz w:val="24"/>
          <w:szCs w:val="24"/>
          <w:shd w:val="clear" w:color="auto" w:fill="FFFFFF"/>
        </w:rPr>
        <w:t>с</w:t>
      </w:r>
      <w:proofErr w:type="gramEnd"/>
      <w:r w:rsidRPr="007C0D08">
        <w:rPr>
          <w:bCs/>
          <w:sz w:val="24"/>
          <w:szCs w:val="24"/>
          <w:shd w:val="clear" w:color="auto" w:fill="FFFFFF"/>
        </w:rPr>
        <w:t>. — (Среднее профессиональное образование). — ISBN  978-5-406-12454-3. — Текст</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электронный // Электронно-библиотечная система BOOK.RU [сайт]. — URL</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https://book.ru/books/951559   (дата обращения: 28.02.2025).</w:t>
      </w:r>
    </w:p>
    <w:p w:rsidR="007C0D08" w:rsidRPr="007C0D08" w:rsidRDefault="007C0D08" w:rsidP="007C0D08">
      <w:pPr>
        <w:numPr>
          <w:ilvl w:val="0"/>
          <w:numId w:val="5"/>
        </w:numPr>
        <w:spacing w:after="0" w:line="240" w:lineRule="auto"/>
        <w:jc w:val="both"/>
        <w:rPr>
          <w:bCs/>
          <w:sz w:val="24"/>
          <w:szCs w:val="24"/>
          <w:shd w:val="clear" w:color="auto" w:fill="FFFFFF"/>
        </w:rPr>
      </w:pPr>
      <w:r w:rsidRPr="007C0D08">
        <w:rPr>
          <w:bCs/>
          <w:sz w:val="24"/>
          <w:szCs w:val="24"/>
          <w:shd w:val="clear" w:color="auto" w:fill="FFFFFF"/>
        </w:rPr>
        <w:t>Кузнецов, В. С. Физическая культура</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учебник / В. С. Кузнецов,  Г. А. Колодницкий. –               3-е изд., испр. — Москва</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КноРус, 2024. — 256 </w:t>
      </w:r>
      <w:proofErr w:type="gramStart"/>
      <w:r w:rsidRPr="007C0D08">
        <w:rPr>
          <w:bCs/>
          <w:sz w:val="24"/>
          <w:szCs w:val="24"/>
          <w:shd w:val="clear" w:color="auto" w:fill="FFFFFF"/>
        </w:rPr>
        <w:t>с</w:t>
      </w:r>
      <w:proofErr w:type="gramEnd"/>
      <w:r w:rsidRPr="007C0D08">
        <w:rPr>
          <w:bCs/>
          <w:sz w:val="24"/>
          <w:szCs w:val="24"/>
          <w:shd w:val="clear" w:color="auto" w:fill="FFFFFF"/>
        </w:rPr>
        <w:t>. — (Среднее профессиональное образование). — ISBN  978-5-406-12453-6. — Текст</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электронный // Электронно-библиотечная система BOOK.RU [сайт]. — URL</w:t>
      </w:r>
      <w:proofErr w:type="gramStart"/>
      <w:r w:rsidRPr="007C0D08">
        <w:rPr>
          <w:bCs/>
          <w:sz w:val="24"/>
          <w:szCs w:val="24"/>
          <w:shd w:val="clear" w:color="auto" w:fill="FFFFFF"/>
        </w:rPr>
        <w:t xml:space="preserve"> :</w:t>
      </w:r>
      <w:proofErr w:type="gramEnd"/>
      <w:r w:rsidRPr="007C0D08">
        <w:rPr>
          <w:bCs/>
          <w:sz w:val="24"/>
          <w:szCs w:val="24"/>
          <w:shd w:val="clear" w:color="auto" w:fill="FFFFFF"/>
        </w:rPr>
        <w:t xml:space="preserve">  https://book.ru/books/951558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rPr>
        <w:t>Муллер, А. Б.  Физическая культура</w:t>
      </w:r>
      <w:proofErr w:type="gramStart"/>
      <w:r w:rsidRPr="007C0D08">
        <w:rPr>
          <w:sz w:val="24"/>
          <w:szCs w:val="24"/>
        </w:rPr>
        <w:t xml:space="preserve"> :</w:t>
      </w:r>
      <w:proofErr w:type="gramEnd"/>
      <w:r w:rsidRPr="007C0D08">
        <w:rPr>
          <w:sz w:val="24"/>
          <w:szCs w:val="24"/>
        </w:rPr>
        <w:t xml:space="preserve"> учебник и практикум для среднего профессионального образования / А. Б. Муллер, Н. С. Дядичкина, Ю. А. Богащенко. — Москва</w:t>
      </w:r>
      <w:proofErr w:type="gramStart"/>
      <w:r w:rsidRPr="007C0D08">
        <w:rPr>
          <w:sz w:val="24"/>
          <w:szCs w:val="24"/>
        </w:rPr>
        <w:t xml:space="preserve"> :</w:t>
      </w:r>
      <w:proofErr w:type="gramEnd"/>
      <w:r w:rsidRPr="007C0D08">
        <w:rPr>
          <w:sz w:val="24"/>
          <w:szCs w:val="24"/>
        </w:rPr>
        <w:t xml:space="preserve"> Издательство Юрайт, 2025. — 424 с. — (Профессиональное образование). — ISBN 978-5-534-02612-2. — Текст</w:t>
      </w:r>
      <w:proofErr w:type="gramStart"/>
      <w:r w:rsidRPr="007C0D08">
        <w:rPr>
          <w:sz w:val="24"/>
          <w:szCs w:val="24"/>
        </w:rPr>
        <w:t xml:space="preserve"> :</w:t>
      </w:r>
      <w:proofErr w:type="gramEnd"/>
      <w:r w:rsidRPr="007C0D08">
        <w:rPr>
          <w:sz w:val="24"/>
          <w:szCs w:val="24"/>
        </w:rPr>
        <w:t xml:space="preserve"> электронный // Образовательная платформа Юрайт [сайт]. — URL: https://urait.ru/bcode/560907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rPr>
        <w:t>Общая физическая подготовка в рамках самостоятельных занятий студентов</w:t>
      </w:r>
      <w:proofErr w:type="gramStart"/>
      <w:r w:rsidRPr="007C0D08">
        <w:rPr>
          <w:sz w:val="24"/>
          <w:szCs w:val="24"/>
        </w:rPr>
        <w:t xml:space="preserve"> :</w:t>
      </w:r>
      <w:proofErr w:type="gramEnd"/>
      <w:r w:rsidRPr="007C0D08">
        <w:rPr>
          <w:sz w:val="24"/>
          <w:szCs w:val="24"/>
        </w:rPr>
        <w:t xml:space="preserve"> учебник для среднего профессионального образования / М. С. Эммерт, О. О. Фадина, И. Н. Шевелева, О. А. Мельникова. — 2-е изд. — Москва : Издательство Юрайт, 2025. — 129 с. — (Профессиональное образование). — ISBN 978-5-534-15669-0. — Текст</w:t>
      </w:r>
      <w:proofErr w:type="gramStart"/>
      <w:r w:rsidRPr="007C0D08">
        <w:rPr>
          <w:sz w:val="24"/>
          <w:szCs w:val="24"/>
        </w:rPr>
        <w:t xml:space="preserve"> :</w:t>
      </w:r>
      <w:proofErr w:type="gramEnd"/>
      <w:r w:rsidRPr="007C0D08">
        <w:rPr>
          <w:sz w:val="24"/>
          <w:szCs w:val="24"/>
        </w:rPr>
        <w:t xml:space="preserve"> электронный // Образовательная платформа Юрайт [сайт]. — URL: https://urait.ru/bcode/568420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shd w:val="clear" w:color="auto" w:fill="FFFFFF"/>
        </w:rPr>
        <w:t>Спортивные игры: правила, тактика, техника</w:t>
      </w:r>
      <w:proofErr w:type="gramStart"/>
      <w:r w:rsidRPr="007C0D08">
        <w:rPr>
          <w:sz w:val="24"/>
          <w:szCs w:val="24"/>
          <w:shd w:val="clear" w:color="auto" w:fill="FFFFFF"/>
        </w:rPr>
        <w:t xml:space="preserve"> :</w:t>
      </w:r>
      <w:proofErr w:type="gramEnd"/>
      <w:r w:rsidRPr="007C0D08">
        <w:rPr>
          <w:sz w:val="24"/>
          <w:szCs w:val="24"/>
          <w:shd w:val="clear" w:color="auto" w:fill="FFFFFF"/>
        </w:rPr>
        <w:t xml:space="preserve"> учебник для среднего профессионального образования / под общей редакцией Е. В. Конеевой. — 3-е изд., перераб. и доп. — Москва : Издательство Юрайт, 2025. — 344 с. — (Профессиональное образование). — ISBN 978-5-534-18365-8. — Текст</w:t>
      </w:r>
      <w:proofErr w:type="gramStart"/>
      <w:r w:rsidRPr="007C0D08">
        <w:rPr>
          <w:sz w:val="24"/>
          <w:szCs w:val="24"/>
          <w:shd w:val="clear" w:color="auto" w:fill="FFFFFF"/>
        </w:rPr>
        <w:t xml:space="preserve"> :</w:t>
      </w:r>
      <w:proofErr w:type="gramEnd"/>
      <w:r w:rsidRPr="007C0D08">
        <w:rPr>
          <w:sz w:val="24"/>
          <w:szCs w:val="24"/>
          <w:shd w:val="clear" w:color="auto" w:fill="FFFFFF"/>
        </w:rPr>
        <w:t xml:space="preserve"> электронный // Образовательная платформа Юрайт [сайт]. — URL: https://urait.ru/bcode/565612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rPr>
        <w:t>Туревский, И. М.  Физическая подготовка: сдача нормативов комплекса ГТО</w:t>
      </w:r>
      <w:proofErr w:type="gramStart"/>
      <w:r w:rsidRPr="007C0D08">
        <w:rPr>
          <w:sz w:val="24"/>
          <w:szCs w:val="24"/>
        </w:rPr>
        <w:t xml:space="preserve"> :</w:t>
      </w:r>
      <w:proofErr w:type="gramEnd"/>
      <w:r w:rsidRPr="007C0D08">
        <w:rPr>
          <w:sz w:val="24"/>
          <w:szCs w:val="24"/>
        </w:rPr>
        <w:t xml:space="preserve"> учебник для среднего профессионального образования / И. М. Туревский, В. Н. Бородаенко, Л. В. Тарасенко. — 2-е изд. — Москва : Издательство Юрайт, 2025. — 148 с. — (Профессиональное образование). — ISBN 978-5-534-11519-2. — Текст</w:t>
      </w:r>
      <w:proofErr w:type="gramStart"/>
      <w:r w:rsidRPr="007C0D08">
        <w:rPr>
          <w:sz w:val="24"/>
          <w:szCs w:val="24"/>
        </w:rPr>
        <w:t xml:space="preserve"> :</w:t>
      </w:r>
      <w:proofErr w:type="gramEnd"/>
      <w:r w:rsidRPr="007C0D08">
        <w:rPr>
          <w:sz w:val="24"/>
          <w:szCs w:val="24"/>
        </w:rPr>
        <w:t xml:space="preserve"> электронный // Образовательная платформа Юрайт [сайт]. — URL: https://urait.ru/bcode/566249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rPr>
        <w:t>Федонов, Р. А. Физическая культура</w:t>
      </w:r>
      <w:proofErr w:type="gramStart"/>
      <w:r w:rsidRPr="007C0D08">
        <w:rPr>
          <w:sz w:val="24"/>
          <w:szCs w:val="24"/>
        </w:rPr>
        <w:t xml:space="preserve"> :</w:t>
      </w:r>
      <w:proofErr w:type="gramEnd"/>
      <w:r w:rsidRPr="007C0D08">
        <w:rPr>
          <w:sz w:val="24"/>
          <w:szCs w:val="24"/>
        </w:rPr>
        <w:t xml:space="preserve"> учебник для СПО / Р. А. Федонов. — Москва</w:t>
      </w:r>
      <w:proofErr w:type="gramStart"/>
      <w:r w:rsidRPr="007C0D08">
        <w:rPr>
          <w:sz w:val="24"/>
          <w:szCs w:val="24"/>
        </w:rPr>
        <w:t xml:space="preserve"> :</w:t>
      </w:r>
      <w:proofErr w:type="gramEnd"/>
      <w:r w:rsidRPr="007C0D08">
        <w:rPr>
          <w:sz w:val="24"/>
          <w:szCs w:val="24"/>
        </w:rPr>
        <w:t xml:space="preserve"> Русайнс, 2025. — 258 с. – ISBN  978-5-466-08699-7. – Текст</w:t>
      </w:r>
      <w:proofErr w:type="gramStart"/>
      <w:r w:rsidRPr="007C0D08">
        <w:rPr>
          <w:sz w:val="24"/>
          <w:szCs w:val="24"/>
        </w:rPr>
        <w:t xml:space="preserve"> :</w:t>
      </w:r>
      <w:proofErr w:type="gramEnd"/>
      <w:r w:rsidRPr="007C0D08">
        <w:rPr>
          <w:sz w:val="24"/>
          <w:szCs w:val="24"/>
        </w:rPr>
        <w:t xml:space="preserve"> электронный // Электронно-библиотечная система BOOK.RU [сайт]. – URL</w:t>
      </w:r>
      <w:proofErr w:type="gramStart"/>
      <w:r w:rsidRPr="007C0D08">
        <w:rPr>
          <w:sz w:val="24"/>
          <w:szCs w:val="24"/>
        </w:rPr>
        <w:t xml:space="preserve"> :</w:t>
      </w:r>
      <w:proofErr w:type="gramEnd"/>
      <w:r w:rsidRPr="007C0D08">
        <w:rPr>
          <w:sz w:val="24"/>
          <w:szCs w:val="24"/>
        </w:rPr>
        <w:t xml:space="preserve"> https://book.ru/books/957522 (дата обращения: 28.02.2025).</w:t>
      </w:r>
    </w:p>
    <w:p w:rsidR="007C0D08" w:rsidRPr="007C0D08" w:rsidRDefault="007C0D08" w:rsidP="007C0D08">
      <w:pPr>
        <w:numPr>
          <w:ilvl w:val="0"/>
          <w:numId w:val="5"/>
        </w:numPr>
        <w:spacing w:after="0" w:line="240" w:lineRule="auto"/>
        <w:jc w:val="both"/>
        <w:rPr>
          <w:sz w:val="24"/>
          <w:szCs w:val="24"/>
        </w:rPr>
      </w:pPr>
      <w:r w:rsidRPr="007C0D08">
        <w:rPr>
          <w:sz w:val="24"/>
          <w:szCs w:val="24"/>
        </w:rPr>
        <w:t>Элективные курсы по физической культуре. Практическая подготовка</w:t>
      </w:r>
      <w:proofErr w:type="gramStart"/>
      <w:r w:rsidRPr="007C0D08">
        <w:rPr>
          <w:sz w:val="24"/>
          <w:szCs w:val="24"/>
        </w:rPr>
        <w:t xml:space="preserve"> :</w:t>
      </w:r>
      <w:proofErr w:type="gramEnd"/>
      <w:r w:rsidRPr="007C0D08">
        <w:rPr>
          <w:sz w:val="24"/>
          <w:szCs w:val="24"/>
        </w:rPr>
        <w:t xml:space="preserve"> учебник для среднего профессионального образования / под общей редакцией А. А. Зайцева. — 3-е изд., перераб. и доп. — Москва : Издательство Юрайт, 2025. — 321 с. — (Профессиональное образование). — ISBN 978-5-534-19946-8. — Текст</w:t>
      </w:r>
      <w:proofErr w:type="gramStart"/>
      <w:r w:rsidRPr="007C0D08">
        <w:rPr>
          <w:sz w:val="24"/>
          <w:szCs w:val="24"/>
        </w:rPr>
        <w:t xml:space="preserve"> :</w:t>
      </w:r>
      <w:proofErr w:type="gramEnd"/>
      <w:r w:rsidRPr="007C0D08">
        <w:rPr>
          <w:sz w:val="24"/>
          <w:szCs w:val="24"/>
        </w:rPr>
        <w:t xml:space="preserve"> электронный // Образовательная платформа Юрайт [сайт]. — URL: https://urait.ru/bcode/566880 (дата обращения: 28.02.2025).</w:t>
      </w:r>
    </w:p>
    <w:p w:rsidR="007C0D08" w:rsidRPr="00420496" w:rsidRDefault="007C0D08" w:rsidP="007C0D08">
      <w:pPr>
        <w:spacing w:after="0" w:line="240" w:lineRule="auto"/>
        <w:jc w:val="both"/>
        <w:rPr>
          <w:sz w:val="24"/>
          <w:szCs w:val="24"/>
        </w:rPr>
      </w:pPr>
    </w:p>
    <w:p w:rsidR="00420496" w:rsidRPr="00420496" w:rsidRDefault="00420496" w:rsidP="00420496">
      <w:pPr>
        <w:spacing w:after="0" w:line="240" w:lineRule="auto"/>
        <w:ind w:left="360"/>
        <w:jc w:val="both"/>
        <w:rPr>
          <w:b/>
          <w:sz w:val="24"/>
          <w:szCs w:val="24"/>
        </w:rPr>
      </w:pPr>
      <w:r w:rsidRPr="00420496">
        <w:rPr>
          <w:b/>
          <w:sz w:val="24"/>
          <w:szCs w:val="24"/>
        </w:rPr>
        <w:t>Дополнительная литература:</w:t>
      </w:r>
    </w:p>
    <w:p w:rsidR="00420496" w:rsidRPr="00420496" w:rsidRDefault="00420496" w:rsidP="00420496">
      <w:pPr>
        <w:numPr>
          <w:ilvl w:val="0"/>
          <w:numId w:val="6"/>
        </w:numPr>
        <w:spacing w:after="0" w:line="240" w:lineRule="auto"/>
        <w:jc w:val="both"/>
        <w:rPr>
          <w:sz w:val="24"/>
          <w:szCs w:val="24"/>
        </w:rPr>
      </w:pPr>
      <w:r w:rsidRPr="00420496">
        <w:rPr>
          <w:sz w:val="24"/>
          <w:szCs w:val="24"/>
        </w:rPr>
        <w:t>Базовые и новые виды физкультурно-спортивной деятельности с методикой тренировки: учеб</w:t>
      </w:r>
      <w:proofErr w:type="gramStart"/>
      <w:r w:rsidRPr="00420496">
        <w:rPr>
          <w:sz w:val="24"/>
          <w:szCs w:val="24"/>
        </w:rPr>
        <w:t>.</w:t>
      </w:r>
      <w:proofErr w:type="gramEnd"/>
      <w:r w:rsidRPr="00420496">
        <w:rPr>
          <w:sz w:val="24"/>
          <w:szCs w:val="24"/>
        </w:rPr>
        <w:t xml:space="preserve"> </w:t>
      </w:r>
      <w:proofErr w:type="gramStart"/>
      <w:r w:rsidRPr="00420496">
        <w:rPr>
          <w:sz w:val="24"/>
          <w:szCs w:val="24"/>
        </w:rPr>
        <w:t>п</w:t>
      </w:r>
      <w:proofErr w:type="gramEnd"/>
      <w:r w:rsidRPr="00420496">
        <w:rPr>
          <w:sz w:val="24"/>
          <w:szCs w:val="24"/>
        </w:rPr>
        <w:t>особие для сред. учеб. заведений/ Ш. З. Хуббиев, С. М. Лукина, Т. Е. Коваль, Л. В. Ярчиковская. – Санкт-Петербург</w:t>
      </w:r>
      <w:proofErr w:type="gramStart"/>
      <w:r w:rsidRPr="00420496">
        <w:rPr>
          <w:sz w:val="24"/>
          <w:szCs w:val="24"/>
        </w:rPr>
        <w:t xml:space="preserve"> :</w:t>
      </w:r>
      <w:proofErr w:type="gramEnd"/>
      <w:r w:rsidRPr="00420496">
        <w:rPr>
          <w:sz w:val="24"/>
          <w:szCs w:val="24"/>
        </w:rPr>
        <w:t xml:space="preserve"> Изд-во  С-Петерб. ун-та, 2018. – 272 с. – ISBN 978-5-288-05785-4. – Текст</w:t>
      </w:r>
      <w:proofErr w:type="gramStart"/>
      <w:r w:rsidRPr="00420496">
        <w:rPr>
          <w:sz w:val="24"/>
          <w:szCs w:val="24"/>
        </w:rPr>
        <w:t xml:space="preserve"> :</w:t>
      </w:r>
      <w:proofErr w:type="gramEnd"/>
      <w:r w:rsidRPr="00420496">
        <w:rPr>
          <w:sz w:val="24"/>
          <w:szCs w:val="24"/>
        </w:rPr>
        <w:t xml:space="preserve"> непосредственный.</w:t>
      </w:r>
    </w:p>
    <w:p w:rsidR="00420496" w:rsidRPr="00420496" w:rsidRDefault="00420496" w:rsidP="00420496">
      <w:pPr>
        <w:numPr>
          <w:ilvl w:val="0"/>
          <w:numId w:val="6"/>
        </w:numPr>
        <w:spacing w:after="0" w:line="240" w:lineRule="auto"/>
        <w:jc w:val="both"/>
        <w:rPr>
          <w:sz w:val="24"/>
          <w:szCs w:val="24"/>
        </w:rPr>
      </w:pPr>
      <w:r w:rsidRPr="00420496">
        <w:rPr>
          <w:sz w:val="24"/>
          <w:szCs w:val="24"/>
        </w:rPr>
        <w:t>Кузнецов, В. С. Теория и история физической культуры + еПриложение: тесты</w:t>
      </w:r>
      <w:proofErr w:type="gramStart"/>
      <w:r w:rsidRPr="00420496">
        <w:rPr>
          <w:sz w:val="24"/>
          <w:szCs w:val="24"/>
        </w:rPr>
        <w:t xml:space="preserve"> :</w:t>
      </w:r>
      <w:proofErr w:type="gramEnd"/>
      <w:r w:rsidRPr="00420496">
        <w:rPr>
          <w:sz w:val="24"/>
          <w:szCs w:val="24"/>
        </w:rPr>
        <w:t xml:space="preserve"> учебник / В. С. Кузнецов, Г. А. Колодницкий. — Москва</w:t>
      </w:r>
      <w:proofErr w:type="gramStart"/>
      <w:r w:rsidRPr="00420496">
        <w:rPr>
          <w:sz w:val="24"/>
          <w:szCs w:val="24"/>
        </w:rPr>
        <w:t xml:space="preserve"> :</w:t>
      </w:r>
      <w:proofErr w:type="gramEnd"/>
      <w:r w:rsidRPr="00420496">
        <w:rPr>
          <w:sz w:val="24"/>
          <w:szCs w:val="24"/>
        </w:rPr>
        <w:t xml:space="preserve"> КноРус, 2024. —  448 </w:t>
      </w:r>
      <w:proofErr w:type="gramStart"/>
      <w:r w:rsidRPr="00420496">
        <w:rPr>
          <w:sz w:val="24"/>
          <w:szCs w:val="24"/>
        </w:rPr>
        <w:t>с</w:t>
      </w:r>
      <w:proofErr w:type="gramEnd"/>
      <w:r w:rsidRPr="00420496">
        <w:rPr>
          <w:sz w:val="24"/>
          <w:szCs w:val="24"/>
        </w:rPr>
        <w:t>. — (Среднее профессиональное образование). — ISBN 978-5-406-12935-7. — Текст</w:t>
      </w:r>
      <w:proofErr w:type="gramStart"/>
      <w:r w:rsidRPr="00420496">
        <w:rPr>
          <w:sz w:val="24"/>
          <w:szCs w:val="24"/>
        </w:rPr>
        <w:t xml:space="preserve"> :</w:t>
      </w:r>
      <w:proofErr w:type="gramEnd"/>
      <w:r w:rsidRPr="00420496">
        <w:rPr>
          <w:sz w:val="24"/>
          <w:szCs w:val="24"/>
        </w:rPr>
        <w:t xml:space="preserve"> электронный // Электронно-библиотечная система BOOK.RU [сайт]. — URL: https://book.ru/book/952994 (дата обращения: 28.02.2025).</w:t>
      </w:r>
    </w:p>
    <w:p w:rsidR="00420496" w:rsidRPr="00420496" w:rsidRDefault="00420496" w:rsidP="00420496">
      <w:pPr>
        <w:numPr>
          <w:ilvl w:val="0"/>
          <w:numId w:val="6"/>
        </w:numPr>
        <w:spacing w:after="0" w:line="240" w:lineRule="auto"/>
        <w:jc w:val="both"/>
        <w:rPr>
          <w:sz w:val="24"/>
          <w:szCs w:val="24"/>
        </w:rPr>
      </w:pPr>
      <w:r w:rsidRPr="00420496">
        <w:rPr>
          <w:sz w:val="24"/>
          <w:szCs w:val="24"/>
        </w:rPr>
        <w:t>Теория и методика спортивных игр</w:t>
      </w:r>
      <w:proofErr w:type="gramStart"/>
      <w:r w:rsidRPr="00420496">
        <w:rPr>
          <w:sz w:val="24"/>
          <w:szCs w:val="24"/>
        </w:rPr>
        <w:t xml:space="preserve"> :</w:t>
      </w:r>
      <w:proofErr w:type="gramEnd"/>
      <w:r w:rsidRPr="00420496">
        <w:rPr>
          <w:sz w:val="24"/>
          <w:szCs w:val="24"/>
        </w:rPr>
        <w:t xml:space="preserve"> учебник для вузов  / Ю. Д. Железняк, Д. И. Нестеровский, В. А. Иванов [и др.]. – 10-е изд., стер. – Москва</w:t>
      </w:r>
      <w:proofErr w:type="gramStart"/>
      <w:r w:rsidRPr="00420496">
        <w:rPr>
          <w:sz w:val="24"/>
          <w:szCs w:val="24"/>
        </w:rPr>
        <w:t xml:space="preserve"> :</w:t>
      </w:r>
      <w:proofErr w:type="gramEnd"/>
      <w:r w:rsidRPr="00420496">
        <w:rPr>
          <w:sz w:val="24"/>
          <w:szCs w:val="24"/>
        </w:rPr>
        <w:t xml:space="preserve"> ИЦ Академия, 2017. – 464 с. – ISBN 978-5-4468-4261-2. – Текст</w:t>
      </w:r>
      <w:proofErr w:type="gramStart"/>
      <w:r w:rsidRPr="00420496">
        <w:rPr>
          <w:sz w:val="24"/>
          <w:szCs w:val="24"/>
        </w:rPr>
        <w:t xml:space="preserve"> :</w:t>
      </w:r>
      <w:proofErr w:type="gramEnd"/>
      <w:r w:rsidRPr="00420496">
        <w:rPr>
          <w:sz w:val="24"/>
          <w:szCs w:val="24"/>
        </w:rPr>
        <w:t xml:space="preserve"> непосредственный.</w:t>
      </w:r>
    </w:p>
    <w:p w:rsidR="00420496" w:rsidRPr="00420496" w:rsidRDefault="00420496" w:rsidP="00420496">
      <w:pPr>
        <w:numPr>
          <w:ilvl w:val="0"/>
          <w:numId w:val="6"/>
        </w:numPr>
        <w:spacing w:after="0" w:line="240" w:lineRule="auto"/>
        <w:jc w:val="both"/>
        <w:rPr>
          <w:sz w:val="24"/>
          <w:szCs w:val="24"/>
        </w:rPr>
      </w:pPr>
      <w:r w:rsidRPr="00420496">
        <w:rPr>
          <w:sz w:val="24"/>
          <w:szCs w:val="24"/>
        </w:rPr>
        <w:t>Физическая культура : учебник для учреждений сред</w:t>
      </w:r>
      <w:proofErr w:type="gramStart"/>
      <w:r w:rsidRPr="00420496">
        <w:rPr>
          <w:sz w:val="24"/>
          <w:szCs w:val="24"/>
        </w:rPr>
        <w:t>.</w:t>
      </w:r>
      <w:proofErr w:type="gramEnd"/>
      <w:r w:rsidRPr="00420496">
        <w:rPr>
          <w:sz w:val="24"/>
          <w:szCs w:val="24"/>
        </w:rPr>
        <w:t xml:space="preserve"> </w:t>
      </w:r>
      <w:proofErr w:type="gramStart"/>
      <w:r w:rsidRPr="00420496">
        <w:rPr>
          <w:sz w:val="24"/>
          <w:szCs w:val="24"/>
        </w:rPr>
        <w:t>п</w:t>
      </w:r>
      <w:proofErr w:type="gramEnd"/>
      <w:r w:rsidRPr="00420496">
        <w:rPr>
          <w:sz w:val="24"/>
          <w:szCs w:val="24"/>
        </w:rPr>
        <w:t>роф. образования / Н. В. Решетников, Ю. Л. Кислицын, Р. Л. Палтиевич, Г. И. Погадаев. –19-е изд. – Москва : ИЦ Академия, 2018. –  176 с. – ISBN 978-5-4468-7250-3. – Текст</w:t>
      </w:r>
      <w:proofErr w:type="gramStart"/>
      <w:r w:rsidRPr="00420496">
        <w:rPr>
          <w:sz w:val="24"/>
          <w:szCs w:val="24"/>
        </w:rPr>
        <w:t xml:space="preserve"> :</w:t>
      </w:r>
      <w:proofErr w:type="gramEnd"/>
      <w:r w:rsidRPr="00420496">
        <w:rPr>
          <w:sz w:val="24"/>
          <w:szCs w:val="24"/>
        </w:rPr>
        <w:t xml:space="preserve"> непосредственный.</w:t>
      </w:r>
    </w:p>
    <w:p w:rsidR="00420496" w:rsidRPr="00420496" w:rsidRDefault="00420496" w:rsidP="00420496">
      <w:pPr>
        <w:numPr>
          <w:ilvl w:val="0"/>
          <w:numId w:val="6"/>
        </w:numPr>
        <w:spacing w:after="0" w:line="240" w:lineRule="auto"/>
        <w:jc w:val="both"/>
        <w:rPr>
          <w:sz w:val="24"/>
          <w:szCs w:val="24"/>
        </w:rPr>
      </w:pPr>
      <w:r w:rsidRPr="00420496">
        <w:rPr>
          <w:sz w:val="24"/>
          <w:szCs w:val="24"/>
        </w:rPr>
        <w:t>Холодов, Ж. К. Теория и методика физической культуры и спорта</w:t>
      </w:r>
      <w:proofErr w:type="gramStart"/>
      <w:r w:rsidRPr="00420496">
        <w:rPr>
          <w:sz w:val="24"/>
          <w:szCs w:val="24"/>
        </w:rPr>
        <w:t xml:space="preserve"> :</w:t>
      </w:r>
      <w:proofErr w:type="gramEnd"/>
      <w:r w:rsidRPr="00420496">
        <w:rPr>
          <w:sz w:val="24"/>
          <w:szCs w:val="24"/>
        </w:rPr>
        <w:t xml:space="preserve">  учебник для вузов  / Ж. К. Холодов, В. С. Кузнецов. – 15-е изд., стер. – Москва</w:t>
      </w:r>
      <w:proofErr w:type="gramStart"/>
      <w:r w:rsidRPr="00420496">
        <w:rPr>
          <w:sz w:val="24"/>
          <w:szCs w:val="24"/>
        </w:rPr>
        <w:t xml:space="preserve"> :</w:t>
      </w:r>
      <w:proofErr w:type="gramEnd"/>
      <w:r w:rsidRPr="00420496">
        <w:rPr>
          <w:sz w:val="24"/>
          <w:szCs w:val="24"/>
        </w:rPr>
        <w:t xml:space="preserve"> ИЦ Академия,  2018. – 496 с. – ISBN 978-5-4468-7256-5. – Текст</w:t>
      </w:r>
      <w:proofErr w:type="gramStart"/>
      <w:r w:rsidRPr="00420496">
        <w:rPr>
          <w:sz w:val="24"/>
          <w:szCs w:val="24"/>
        </w:rPr>
        <w:t xml:space="preserve"> :</w:t>
      </w:r>
      <w:proofErr w:type="gramEnd"/>
      <w:r w:rsidRPr="00420496">
        <w:rPr>
          <w:sz w:val="24"/>
          <w:szCs w:val="24"/>
        </w:rPr>
        <w:t xml:space="preserve"> непосредственный.</w:t>
      </w:r>
    </w:p>
    <w:p w:rsidR="007C0D08" w:rsidRPr="00420496" w:rsidRDefault="007C0D08" w:rsidP="00072BDE">
      <w:pPr>
        <w:contextualSpacing/>
        <w:jc w:val="center"/>
        <w:rPr>
          <w:b/>
          <w:sz w:val="24"/>
          <w:szCs w:val="24"/>
        </w:rPr>
      </w:pPr>
    </w:p>
    <w:p w:rsidR="00420496" w:rsidRPr="00420496" w:rsidRDefault="00420496" w:rsidP="00420496">
      <w:pPr>
        <w:spacing w:after="0" w:line="240" w:lineRule="auto"/>
        <w:ind w:left="360"/>
        <w:jc w:val="both"/>
        <w:rPr>
          <w:b/>
          <w:sz w:val="24"/>
          <w:szCs w:val="24"/>
        </w:rPr>
      </w:pPr>
      <w:r w:rsidRPr="00420496">
        <w:rPr>
          <w:b/>
          <w:sz w:val="24"/>
          <w:szCs w:val="24"/>
        </w:rPr>
        <w:t>Интернет-ресурсы:</w:t>
      </w:r>
    </w:p>
    <w:p w:rsidR="00420496" w:rsidRPr="00420496" w:rsidRDefault="00420496" w:rsidP="00420496">
      <w:pPr>
        <w:numPr>
          <w:ilvl w:val="0"/>
          <w:numId w:val="7"/>
        </w:numPr>
        <w:spacing w:after="0" w:line="240" w:lineRule="auto"/>
        <w:jc w:val="both"/>
        <w:rPr>
          <w:sz w:val="24"/>
          <w:szCs w:val="24"/>
        </w:rPr>
      </w:pPr>
      <w:r w:rsidRPr="00420496">
        <w:rPr>
          <w:sz w:val="24"/>
          <w:szCs w:val="24"/>
        </w:rPr>
        <w:t>ВФСК ГТО</w:t>
      </w:r>
      <w:proofErr w:type="gramStart"/>
      <w:r w:rsidRPr="00420496">
        <w:rPr>
          <w:sz w:val="24"/>
          <w:szCs w:val="24"/>
        </w:rPr>
        <w:t xml:space="preserve"> :</w:t>
      </w:r>
      <w:proofErr w:type="gramEnd"/>
      <w:r w:rsidRPr="00420496">
        <w:rPr>
          <w:sz w:val="24"/>
          <w:szCs w:val="24"/>
        </w:rPr>
        <w:t xml:space="preserve"> [сайт].  – Казань, 202</w:t>
      </w:r>
      <w:r>
        <w:rPr>
          <w:sz w:val="24"/>
          <w:szCs w:val="24"/>
        </w:rPr>
        <w:t>4</w:t>
      </w:r>
      <w:r w:rsidRPr="00420496">
        <w:rPr>
          <w:sz w:val="24"/>
          <w:szCs w:val="24"/>
        </w:rPr>
        <w:t xml:space="preserve">. – </w:t>
      </w:r>
      <w:proofErr w:type="gramStart"/>
      <w:r w:rsidRPr="00420496">
        <w:rPr>
          <w:sz w:val="24"/>
          <w:szCs w:val="24"/>
          <w:lang w:val="en-US"/>
        </w:rPr>
        <w:t>URL</w:t>
      </w:r>
      <w:r w:rsidRPr="00420496">
        <w:rPr>
          <w:sz w:val="24"/>
          <w:szCs w:val="24"/>
        </w:rPr>
        <w:t xml:space="preserve"> :</w:t>
      </w:r>
      <w:proofErr w:type="gramEnd"/>
      <w:r w:rsidRPr="00420496">
        <w:rPr>
          <w:sz w:val="24"/>
          <w:szCs w:val="24"/>
        </w:rPr>
        <w:t xml:space="preserve"> https://user.gto.ru/user/register (дата обращения: 28.02.2025). – Текст</w:t>
      </w:r>
      <w:proofErr w:type="gramStart"/>
      <w:r w:rsidRPr="00420496">
        <w:rPr>
          <w:sz w:val="24"/>
          <w:szCs w:val="24"/>
        </w:rPr>
        <w:t xml:space="preserve"> :</w:t>
      </w:r>
      <w:proofErr w:type="gramEnd"/>
      <w:r w:rsidRPr="00420496">
        <w:rPr>
          <w:sz w:val="24"/>
          <w:szCs w:val="24"/>
        </w:rPr>
        <w:t xml:space="preserve"> электронный. </w:t>
      </w:r>
    </w:p>
    <w:p w:rsidR="00420496" w:rsidRPr="00420496" w:rsidRDefault="00420496" w:rsidP="00420496">
      <w:pPr>
        <w:numPr>
          <w:ilvl w:val="0"/>
          <w:numId w:val="7"/>
        </w:numPr>
        <w:spacing w:after="0" w:line="240" w:lineRule="auto"/>
        <w:jc w:val="both"/>
        <w:rPr>
          <w:sz w:val="24"/>
          <w:szCs w:val="24"/>
        </w:rPr>
      </w:pPr>
      <w:r w:rsidRPr="00420496">
        <w:rPr>
          <w:sz w:val="24"/>
          <w:szCs w:val="24"/>
        </w:rPr>
        <w:t>Российская электронная школа</w:t>
      </w:r>
      <w:proofErr w:type="gramStart"/>
      <w:r w:rsidRPr="00420496">
        <w:rPr>
          <w:sz w:val="24"/>
          <w:szCs w:val="24"/>
        </w:rPr>
        <w:t xml:space="preserve"> :</w:t>
      </w:r>
      <w:proofErr w:type="gramEnd"/>
      <w:r w:rsidRPr="00420496">
        <w:rPr>
          <w:sz w:val="24"/>
          <w:szCs w:val="24"/>
        </w:rPr>
        <w:t xml:space="preserve"> Физическая культура</w:t>
      </w:r>
      <w:proofErr w:type="gramStart"/>
      <w:r w:rsidRPr="00420496">
        <w:rPr>
          <w:sz w:val="24"/>
          <w:szCs w:val="24"/>
        </w:rPr>
        <w:t xml:space="preserve"> :</w:t>
      </w:r>
      <w:proofErr w:type="gramEnd"/>
      <w:r w:rsidRPr="00420496">
        <w:rPr>
          <w:sz w:val="24"/>
          <w:szCs w:val="24"/>
        </w:rPr>
        <w:t xml:space="preserve"> [сайт]. – Москва, 202</w:t>
      </w:r>
      <w:r>
        <w:rPr>
          <w:sz w:val="24"/>
          <w:szCs w:val="24"/>
        </w:rPr>
        <w:t>5</w:t>
      </w:r>
      <w:r w:rsidRPr="00420496">
        <w:rPr>
          <w:sz w:val="24"/>
          <w:szCs w:val="24"/>
        </w:rPr>
        <w:t xml:space="preserve">. – </w:t>
      </w:r>
      <w:proofErr w:type="gramStart"/>
      <w:r w:rsidRPr="00420496">
        <w:rPr>
          <w:sz w:val="24"/>
          <w:szCs w:val="24"/>
          <w:lang w:val="en-US"/>
        </w:rPr>
        <w:t>URL</w:t>
      </w:r>
      <w:r w:rsidRPr="00420496">
        <w:rPr>
          <w:sz w:val="24"/>
          <w:szCs w:val="24"/>
        </w:rPr>
        <w:t xml:space="preserve"> :</w:t>
      </w:r>
      <w:proofErr w:type="gramEnd"/>
      <w:r w:rsidRPr="00420496">
        <w:rPr>
          <w:sz w:val="24"/>
          <w:szCs w:val="24"/>
        </w:rPr>
        <w:t xml:space="preserve"> https://resh.edu.ru/subject/9/  (дата обращения: </w:t>
      </w:r>
      <w:r>
        <w:rPr>
          <w:sz w:val="24"/>
          <w:szCs w:val="24"/>
        </w:rPr>
        <w:t>28.02.2025</w:t>
      </w:r>
      <w:r w:rsidRPr="00420496">
        <w:rPr>
          <w:sz w:val="24"/>
          <w:szCs w:val="24"/>
        </w:rPr>
        <w:t>). – Текст</w:t>
      </w:r>
      <w:proofErr w:type="gramStart"/>
      <w:r w:rsidRPr="00420496">
        <w:rPr>
          <w:sz w:val="24"/>
          <w:szCs w:val="24"/>
        </w:rPr>
        <w:t xml:space="preserve"> :</w:t>
      </w:r>
      <w:proofErr w:type="gramEnd"/>
      <w:r w:rsidRPr="00420496">
        <w:rPr>
          <w:sz w:val="24"/>
          <w:szCs w:val="24"/>
        </w:rPr>
        <w:t xml:space="preserve"> электронный.</w:t>
      </w:r>
    </w:p>
    <w:p w:rsidR="00420496" w:rsidRPr="00420496" w:rsidRDefault="00420496" w:rsidP="00420496">
      <w:pPr>
        <w:numPr>
          <w:ilvl w:val="0"/>
          <w:numId w:val="7"/>
        </w:numPr>
        <w:spacing w:after="0" w:line="240" w:lineRule="auto"/>
        <w:jc w:val="both"/>
        <w:rPr>
          <w:sz w:val="24"/>
          <w:szCs w:val="24"/>
        </w:rPr>
      </w:pPr>
      <w:r w:rsidRPr="00420496">
        <w:rPr>
          <w:sz w:val="24"/>
          <w:szCs w:val="24"/>
          <w:lang w:val="en-US"/>
        </w:rPr>
        <w:t>STUDRB</w:t>
      </w:r>
      <w:r w:rsidRPr="00420496">
        <w:rPr>
          <w:sz w:val="24"/>
          <w:szCs w:val="24"/>
        </w:rPr>
        <w:t>.</w:t>
      </w:r>
      <w:r w:rsidRPr="00420496">
        <w:rPr>
          <w:sz w:val="24"/>
          <w:szCs w:val="24"/>
          <w:lang w:val="en-US"/>
        </w:rPr>
        <w:t>RU</w:t>
      </w:r>
      <w:r w:rsidRPr="00420496">
        <w:rPr>
          <w:sz w:val="24"/>
          <w:szCs w:val="24"/>
        </w:rPr>
        <w:t xml:space="preserve">– Банк </w:t>
      </w:r>
      <w:proofErr w:type="gramStart"/>
      <w:r w:rsidRPr="00420496">
        <w:rPr>
          <w:sz w:val="24"/>
          <w:szCs w:val="24"/>
        </w:rPr>
        <w:t>рефератов :</w:t>
      </w:r>
      <w:proofErr w:type="gramEnd"/>
      <w:r w:rsidRPr="00420496">
        <w:rPr>
          <w:sz w:val="24"/>
          <w:szCs w:val="24"/>
        </w:rPr>
        <w:t xml:space="preserve"> [сайт]. – 202</w:t>
      </w:r>
      <w:r>
        <w:rPr>
          <w:sz w:val="24"/>
          <w:szCs w:val="24"/>
        </w:rPr>
        <w:t>4</w:t>
      </w:r>
      <w:r w:rsidRPr="00420496">
        <w:rPr>
          <w:sz w:val="24"/>
          <w:szCs w:val="24"/>
        </w:rPr>
        <w:t xml:space="preserve">. – </w:t>
      </w:r>
      <w:proofErr w:type="gramStart"/>
      <w:r w:rsidRPr="00420496">
        <w:rPr>
          <w:sz w:val="24"/>
          <w:szCs w:val="24"/>
          <w:lang w:val="en-US"/>
        </w:rPr>
        <w:t>URL</w:t>
      </w:r>
      <w:r w:rsidRPr="00420496">
        <w:rPr>
          <w:sz w:val="24"/>
          <w:szCs w:val="24"/>
        </w:rPr>
        <w:t xml:space="preserve"> :</w:t>
      </w:r>
      <w:proofErr w:type="gramEnd"/>
      <w:r w:rsidRPr="00420496">
        <w:rPr>
          <w:sz w:val="24"/>
          <w:szCs w:val="24"/>
        </w:rPr>
        <w:t xml:space="preserve"> </w:t>
      </w:r>
      <w:hyperlink r:id="rId8" w:history="1">
        <w:r w:rsidRPr="00420496">
          <w:rPr>
            <w:sz w:val="24"/>
            <w:szCs w:val="24"/>
          </w:rPr>
          <w:t>https://studrb.ru/works/subject63</w:t>
        </w:r>
      </w:hyperlink>
      <w:r w:rsidRPr="00420496">
        <w:rPr>
          <w:sz w:val="24"/>
          <w:szCs w:val="24"/>
        </w:rPr>
        <w:t xml:space="preserve">  (дата обращения: </w:t>
      </w:r>
      <w:r>
        <w:rPr>
          <w:sz w:val="24"/>
          <w:szCs w:val="24"/>
        </w:rPr>
        <w:t>28.02.2025</w:t>
      </w:r>
      <w:r w:rsidRPr="00420496">
        <w:rPr>
          <w:sz w:val="24"/>
          <w:szCs w:val="24"/>
        </w:rPr>
        <w:t>). – Текст</w:t>
      </w:r>
      <w:proofErr w:type="gramStart"/>
      <w:r w:rsidRPr="00420496">
        <w:rPr>
          <w:sz w:val="24"/>
          <w:szCs w:val="24"/>
        </w:rPr>
        <w:t xml:space="preserve"> :</w:t>
      </w:r>
      <w:proofErr w:type="gramEnd"/>
      <w:r w:rsidRPr="00420496">
        <w:rPr>
          <w:sz w:val="24"/>
          <w:szCs w:val="24"/>
        </w:rPr>
        <w:t xml:space="preserve"> электронный.</w:t>
      </w:r>
    </w:p>
    <w:p w:rsidR="00420496" w:rsidRPr="00420496" w:rsidRDefault="00420496" w:rsidP="00072BDE">
      <w:pPr>
        <w:contextualSpacing/>
        <w:jc w:val="center"/>
        <w:rPr>
          <w:b/>
          <w:sz w:val="24"/>
          <w:szCs w:val="24"/>
        </w:rPr>
      </w:pPr>
    </w:p>
    <w:p w:rsidR="00420496" w:rsidRP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Default="00420496" w:rsidP="00072BDE">
      <w:pPr>
        <w:contextualSpacing/>
        <w:jc w:val="center"/>
        <w:rPr>
          <w:b/>
          <w:sz w:val="24"/>
          <w:szCs w:val="24"/>
        </w:rPr>
      </w:pPr>
    </w:p>
    <w:p w:rsidR="00420496" w:rsidRPr="00420496" w:rsidRDefault="00420496" w:rsidP="00072BDE">
      <w:pPr>
        <w:contextualSpacing/>
        <w:jc w:val="center"/>
        <w:rPr>
          <w:b/>
          <w:sz w:val="24"/>
          <w:szCs w:val="24"/>
        </w:rPr>
      </w:pPr>
    </w:p>
    <w:p w:rsidR="00072BDE" w:rsidRPr="00FA75A3" w:rsidRDefault="00072BDE" w:rsidP="00072BDE">
      <w:pPr>
        <w:contextualSpacing/>
        <w:jc w:val="center"/>
        <w:rPr>
          <w:b/>
          <w:sz w:val="24"/>
          <w:szCs w:val="24"/>
        </w:rPr>
      </w:pPr>
      <w:r w:rsidRPr="00FA75A3">
        <w:rPr>
          <w:b/>
          <w:sz w:val="24"/>
          <w:szCs w:val="24"/>
        </w:rPr>
        <w:t xml:space="preserve">4. КОНТРОЛЬ И ОЦЕНКА РЕЗУЛЬТАТОВ ОСВОЕНИЯ  </w:t>
      </w:r>
    </w:p>
    <w:p w:rsidR="00072BDE" w:rsidRPr="00FA75A3" w:rsidRDefault="00072BDE" w:rsidP="00072BDE">
      <w:pPr>
        <w:contextualSpacing/>
        <w:jc w:val="center"/>
        <w:rPr>
          <w:b/>
          <w:sz w:val="24"/>
          <w:szCs w:val="24"/>
        </w:rPr>
      </w:pPr>
      <w:r w:rsidRPr="00FA75A3">
        <w:rPr>
          <w:b/>
          <w:sz w:val="24"/>
          <w:szCs w:val="24"/>
        </w:rPr>
        <w:t>УЧЕБНОЙ ДИСЦИПЛИНЫ</w:t>
      </w:r>
    </w:p>
    <w:p w:rsidR="00072BDE" w:rsidRPr="00FA75A3" w:rsidRDefault="00072BDE" w:rsidP="00072BDE">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129"/>
        <w:gridCol w:w="3050"/>
      </w:tblGrid>
      <w:tr w:rsidR="00072BDE" w:rsidRPr="00FA75A3" w:rsidTr="00960E54">
        <w:tc>
          <w:tcPr>
            <w:tcW w:w="1439" w:type="pct"/>
          </w:tcPr>
          <w:p w:rsidR="00072BDE" w:rsidRPr="00420496" w:rsidRDefault="00072BDE" w:rsidP="00420496">
            <w:pPr>
              <w:spacing w:after="0" w:line="240" w:lineRule="auto"/>
              <w:jc w:val="center"/>
              <w:rPr>
                <w:sz w:val="24"/>
                <w:szCs w:val="24"/>
              </w:rPr>
            </w:pPr>
            <w:r w:rsidRPr="00FA75A3">
              <w:rPr>
                <w:b/>
                <w:bCs/>
              </w:rPr>
              <w:t>Результаты обучения</w:t>
            </w:r>
            <w:r w:rsidR="00420496">
              <w:rPr>
                <w:b/>
                <w:bCs/>
              </w:rPr>
              <w:t xml:space="preserve"> </w:t>
            </w:r>
          </w:p>
        </w:tc>
        <w:tc>
          <w:tcPr>
            <w:tcW w:w="2048" w:type="pct"/>
          </w:tcPr>
          <w:p w:rsidR="00072BDE" w:rsidRPr="00FA75A3" w:rsidRDefault="00072BDE" w:rsidP="00960E54">
            <w:pPr>
              <w:spacing w:after="0" w:line="240" w:lineRule="auto"/>
              <w:jc w:val="center"/>
              <w:rPr>
                <w:b/>
                <w:bCs/>
              </w:rPr>
            </w:pPr>
            <w:r w:rsidRPr="00FA75A3">
              <w:rPr>
                <w:b/>
                <w:bCs/>
              </w:rPr>
              <w:t>Критерии оценки</w:t>
            </w:r>
          </w:p>
        </w:tc>
        <w:tc>
          <w:tcPr>
            <w:tcW w:w="1514" w:type="pct"/>
          </w:tcPr>
          <w:p w:rsidR="00072BDE" w:rsidRPr="00FA75A3" w:rsidRDefault="00072BDE" w:rsidP="00960E54">
            <w:pPr>
              <w:spacing w:after="0" w:line="240" w:lineRule="auto"/>
              <w:jc w:val="center"/>
              <w:rPr>
                <w:b/>
                <w:bCs/>
              </w:rPr>
            </w:pPr>
            <w:r w:rsidRPr="00FA75A3">
              <w:rPr>
                <w:b/>
                <w:bCs/>
              </w:rPr>
              <w:t>Методы оценки</w:t>
            </w:r>
          </w:p>
        </w:tc>
      </w:tr>
      <w:tr w:rsidR="00072BDE" w:rsidRPr="00FA75A3" w:rsidTr="00960E54">
        <w:tc>
          <w:tcPr>
            <w:tcW w:w="1439" w:type="pct"/>
          </w:tcPr>
          <w:p w:rsidR="00072BDE" w:rsidRPr="00FA75A3" w:rsidRDefault="00072BDE" w:rsidP="00960E54">
            <w:pPr>
              <w:spacing w:after="0" w:line="240" w:lineRule="auto"/>
              <w:rPr>
                <w:b/>
                <w:bCs/>
              </w:rPr>
            </w:pPr>
            <w:r w:rsidRPr="00FA75A3">
              <w:rPr>
                <w:b/>
                <w:bCs/>
              </w:rPr>
              <w:t>Знания:</w:t>
            </w:r>
          </w:p>
          <w:p w:rsidR="00072BDE" w:rsidRPr="00FA75A3" w:rsidRDefault="00072BDE" w:rsidP="00072BDE">
            <w:pPr>
              <w:numPr>
                <w:ilvl w:val="0"/>
                <w:numId w:val="2"/>
              </w:numPr>
              <w:spacing w:after="0" w:line="240" w:lineRule="auto"/>
              <w:ind w:left="312" w:hanging="312"/>
              <w:contextualSpacing/>
              <w:rPr>
                <w:bCs/>
                <w:noProof/>
              </w:rPr>
            </w:pPr>
            <w:r w:rsidRPr="00FA75A3">
              <w:rPr>
                <w:bCs/>
                <w:noProof/>
              </w:rPr>
              <w:t>о роли физической культуры в общекультурном, профессиональном и социальном развитии человека;</w:t>
            </w:r>
          </w:p>
          <w:p w:rsidR="00072BDE" w:rsidRPr="00FA75A3" w:rsidRDefault="00072BDE" w:rsidP="00072BDE">
            <w:pPr>
              <w:numPr>
                <w:ilvl w:val="0"/>
                <w:numId w:val="2"/>
              </w:numPr>
              <w:spacing w:after="0" w:line="240" w:lineRule="auto"/>
              <w:ind w:left="312" w:hanging="312"/>
              <w:contextualSpacing/>
              <w:rPr>
                <w:bCs/>
                <w:noProof/>
              </w:rPr>
            </w:pPr>
            <w:r w:rsidRPr="00FA75A3">
              <w:rPr>
                <w:bCs/>
                <w:noProof/>
              </w:rPr>
              <w:t>об истории и достижениях в профессиональном спорте;</w:t>
            </w:r>
          </w:p>
          <w:p w:rsidR="00072BDE" w:rsidRPr="00FA75A3" w:rsidRDefault="00072BDE" w:rsidP="00072BDE">
            <w:pPr>
              <w:numPr>
                <w:ilvl w:val="0"/>
                <w:numId w:val="2"/>
              </w:numPr>
              <w:spacing w:after="0" w:line="240" w:lineRule="auto"/>
              <w:ind w:left="312" w:hanging="312"/>
              <w:contextualSpacing/>
              <w:rPr>
                <w:bCs/>
                <w:i/>
              </w:rPr>
            </w:pPr>
            <w:r w:rsidRPr="00FA75A3">
              <w:rPr>
                <w:bCs/>
                <w:noProof/>
              </w:rPr>
              <w:t>основы здорового образа жизни.</w:t>
            </w:r>
          </w:p>
        </w:tc>
        <w:tc>
          <w:tcPr>
            <w:tcW w:w="2048" w:type="pct"/>
          </w:tcPr>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«хорошо»: </w:t>
            </w:r>
            <w:proofErr w:type="gramStart"/>
            <w:r w:rsidRPr="00FA75A3">
              <w:rPr>
                <w:szCs w:val="24"/>
              </w:rPr>
              <w:t>обучающийся</w:t>
            </w:r>
            <w:proofErr w:type="gramEnd"/>
            <w:r w:rsidRPr="00FA75A3">
              <w:rPr>
                <w:szCs w:val="24"/>
              </w:rPr>
              <w:t xml:space="preserve">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w:t>
            </w:r>
            <w:proofErr w:type="gramStart"/>
            <w:r w:rsidRPr="00FA75A3">
              <w:rPr>
                <w:szCs w:val="24"/>
              </w:rPr>
              <w:t>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w:t>
            </w:r>
            <w:proofErr w:type="gramEnd"/>
            <w:r w:rsidRPr="00FA75A3">
              <w:rPr>
                <w:szCs w:val="24"/>
              </w:rPr>
              <w:t xml:space="preserve">  на основании  фактов  и  примеров  обобщать,  делать  выводы,  устанавливать </w:t>
            </w:r>
            <w:proofErr w:type="spellStart"/>
            <w:r w:rsidRPr="00FA75A3">
              <w:rPr>
                <w:szCs w:val="24"/>
              </w:rPr>
              <w:t>внутрипредметные</w:t>
            </w:r>
            <w:proofErr w:type="spellEnd"/>
            <w:r w:rsidRPr="00FA75A3">
              <w:rPr>
                <w:szCs w:val="24"/>
              </w:rPr>
              <w:t xml:space="preserve"> связи. </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«удовлетворительно»: обучающийся показывает освоение содержания учебного  материала, но имеет  пробелы  в  усвоении материала, материал излагает </w:t>
            </w:r>
            <w:proofErr w:type="spellStart"/>
            <w:r w:rsidRPr="00FA75A3">
              <w:rPr>
                <w:szCs w:val="24"/>
              </w:rPr>
              <w:t>несистематизированно</w:t>
            </w:r>
            <w:proofErr w:type="spellEnd"/>
            <w:r w:rsidRPr="00FA75A3">
              <w:rPr>
                <w:szCs w:val="24"/>
              </w:rPr>
              <w:t xml:space="preserve">, фрагментарно, не всегда последовательно; показывает </w:t>
            </w:r>
            <w:proofErr w:type="gramStart"/>
            <w:r w:rsidRPr="00FA75A3">
              <w:rPr>
                <w:szCs w:val="24"/>
              </w:rPr>
              <w:t>недостаточную</w:t>
            </w:r>
            <w:proofErr w:type="gramEnd"/>
            <w:r w:rsidRPr="00FA75A3">
              <w:rPr>
                <w:szCs w:val="24"/>
              </w:rPr>
              <w:t xml:space="preserve">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w:t>
            </w:r>
            <w:proofErr w:type="gramStart"/>
            <w:r w:rsidRPr="00FA75A3">
              <w:rPr>
                <w:szCs w:val="24"/>
              </w:rPr>
              <w:t>обучающийся</w:t>
            </w:r>
            <w:proofErr w:type="gramEnd"/>
            <w:r w:rsidRPr="00FA75A3">
              <w:rPr>
                <w:szCs w:val="24"/>
              </w:rPr>
              <w:t xml:space="preserve">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4" w:type="pct"/>
          </w:tcPr>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регулярное наблюдение за правильностью и эффективностью выполнения физических упражнений;</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оценка использования методов самоконтроля за показателями здоровья (пульс, антропометрические показатели и т.д.);</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оценка индивидуальных возможностей при занятиях физической культурой.</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b/>
                <w:szCs w:val="24"/>
              </w:rPr>
              <w:t>Промежуточная аттестация</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p>
        </w:tc>
      </w:tr>
      <w:tr w:rsidR="00072BDE" w:rsidRPr="00FA75A3" w:rsidTr="00960E54">
        <w:trPr>
          <w:trHeight w:val="896"/>
        </w:trPr>
        <w:tc>
          <w:tcPr>
            <w:tcW w:w="1439" w:type="pct"/>
          </w:tcPr>
          <w:p w:rsidR="00072BDE" w:rsidRPr="00FA75A3" w:rsidRDefault="00072BDE" w:rsidP="00960E54">
            <w:pPr>
              <w:spacing w:after="0" w:line="240" w:lineRule="auto"/>
              <w:rPr>
                <w:b/>
                <w:bCs/>
              </w:rPr>
            </w:pPr>
            <w:r w:rsidRPr="00FA75A3">
              <w:rPr>
                <w:b/>
                <w:bCs/>
              </w:rPr>
              <w:t>Умения:</w:t>
            </w:r>
          </w:p>
          <w:p w:rsidR="00072BDE" w:rsidRPr="00FA75A3" w:rsidRDefault="00072BDE" w:rsidP="00072BDE">
            <w:pPr>
              <w:numPr>
                <w:ilvl w:val="0"/>
                <w:numId w:val="2"/>
              </w:numPr>
              <w:spacing w:after="0" w:line="240" w:lineRule="auto"/>
              <w:ind w:left="312" w:hanging="312"/>
              <w:contextualSpacing/>
              <w:rPr>
                <w:bCs/>
              </w:rPr>
            </w:pPr>
            <w:r w:rsidRPr="00FA75A3">
              <w:rPr>
                <w:bCs/>
                <w:noProof/>
              </w:rPr>
              <w:t>использовать физкультурно-оздоровительную деятельность для укрепления здоровья, достижения жизненных и профессиональных целей.</w:t>
            </w:r>
          </w:p>
        </w:tc>
        <w:tc>
          <w:tcPr>
            <w:tcW w:w="2048" w:type="pct"/>
          </w:tcPr>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«отлично»: </w:t>
            </w:r>
            <w:proofErr w:type="gramStart"/>
            <w:r w:rsidRPr="00FA75A3">
              <w:rPr>
                <w:szCs w:val="24"/>
              </w:rPr>
              <w:t>обучающийся</w:t>
            </w:r>
            <w:proofErr w:type="gramEnd"/>
            <w:r w:rsidRPr="00FA75A3">
              <w:rPr>
                <w:szCs w:val="24"/>
              </w:rPr>
              <w:t xml:space="preserve"> показывает глубокое и полное понимание всего объёма  программного материала для демонстрации конкретных умений; </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«хорошо»: </w:t>
            </w:r>
            <w:proofErr w:type="gramStart"/>
            <w:r w:rsidRPr="00FA75A3">
              <w:rPr>
                <w:szCs w:val="24"/>
              </w:rPr>
              <w:t>обучающийся</w:t>
            </w:r>
            <w:proofErr w:type="gramEnd"/>
            <w:r w:rsidRPr="00FA75A3">
              <w:rPr>
                <w:szCs w:val="24"/>
              </w:rPr>
              <w:t xml:space="preserve">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szCs w:val="24"/>
              </w:rPr>
              <w:t xml:space="preserve"> «неудовлетворительно»: </w:t>
            </w:r>
            <w:proofErr w:type="gramStart"/>
            <w:r w:rsidRPr="00FA75A3">
              <w:rPr>
                <w:szCs w:val="24"/>
              </w:rPr>
              <w:t>обучающийся</w:t>
            </w:r>
            <w:proofErr w:type="gramEnd"/>
            <w:r w:rsidRPr="00FA75A3">
              <w:rPr>
                <w:szCs w:val="24"/>
              </w:rPr>
              <w:t xml:space="preserve">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4" w:type="pct"/>
          </w:tcPr>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
                <w:szCs w:val="24"/>
              </w:rPr>
            </w:pPr>
            <w:r w:rsidRPr="00FA75A3">
              <w:rPr>
                <w:b/>
                <w:szCs w:val="24"/>
              </w:rPr>
              <w:t xml:space="preserve">Текущий контроль: </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регулярное наблюдение за правильностью и эффективностью выполнения физических упражнений;</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noProof/>
                <w:szCs w:val="24"/>
              </w:rPr>
            </w:pPr>
            <w:r w:rsidRPr="00FA75A3">
              <w:rPr>
                <w:noProof/>
                <w:szCs w:val="24"/>
              </w:rPr>
              <w:t>оценка использования методов самоконтроля за показателями здоровья (пульс, антропометрические показатели и т.д.);</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szCs w:val="24"/>
              </w:rPr>
            </w:pPr>
            <w:r w:rsidRPr="00FA75A3">
              <w:rPr>
                <w:noProof/>
                <w:szCs w:val="24"/>
              </w:rPr>
              <w:t>оценка индивидуальных возможностей при занятиях физической культурой.</w:t>
            </w:r>
          </w:p>
          <w:p w:rsidR="00072BDE" w:rsidRPr="00FA75A3" w:rsidRDefault="00072BDE" w:rsidP="00960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bCs/>
                <w:i/>
              </w:rPr>
            </w:pPr>
            <w:r w:rsidRPr="00FA75A3">
              <w:rPr>
                <w:b/>
                <w:szCs w:val="24"/>
              </w:rPr>
              <w:t>Промежуточная аттестация</w:t>
            </w:r>
          </w:p>
          <w:p w:rsidR="00072BDE" w:rsidRPr="00FA75A3" w:rsidRDefault="00072BDE" w:rsidP="00960E54">
            <w:pPr>
              <w:spacing w:after="0" w:line="240" w:lineRule="auto"/>
              <w:rPr>
                <w:bCs/>
                <w:i/>
              </w:rPr>
            </w:pPr>
          </w:p>
        </w:tc>
      </w:tr>
    </w:tbl>
    <w:p w:rsidR="00072BDE" w:rsidRPr="00FA75A3" w:rsidRDefault="00072BDE" w:rsidP="00072BDE">
      <w:pPr>
        <w:spacing w:after="0"/>
        <w:jc w:val="both"/>
        <w:rPr>
          <w:b/>
          <w:szCs w:val="52"/>
        </w:rPr>
      </w:pPr>
    </w:p>
    <w:p w:rsidR="00072BDE" w:rsidRPr="00FA75A3" w:rsidRDefault="00072BDE" w:rsidP="00072BDE">
      <w:pPr>
        <w:spacing w:after="0"/>
        <w:jc w:val="both"/>
        <w:rPr>
          <w:b/>
          <w:szCs w:val="52"/>
        </w:rPr>
      </w:pPr>
    </w:p>
    <w:p w:rsidR="00757458" w:rsidRDefault="00757458"/>
    <w:sectPr w:rsidR="00757458" w:rsidSect="00072BDE">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D08" w:rsidRDefault="007C0D08" w:rsidP="00072BDE">
      <w:pPr>
        <w:spacing w:after="0" w:line="240" w:lineRule="auto"/>
      </w:pPr>
      <w:r>
        <w:separator/>
      </w:r>
    </w:p>
  </w:endnote>
  <w:endnote w:type="continuationSeparator" w:id="0">
    <w:p w:rsidR="007C0D08" w:rsidRDefault="007C0D08" w:rsidP="0007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D08" w:rsidRDefault="007C0D08" w:rsidP="00072BDE">
      <w:pPr>
        <w:spacing w:after="0" w:line="240" w:lineRule="auto"/>
      </w:pPr>
      <w:r>
        <w:separator/>
      </w:r>
    </w:p>
  </w:footnote>
  <w:footnote w:type="continuationSeparator" w:id="0">
    <w:p w:rsidR="007C0D08" w:rsidRDefault="007C0D08" w:rsidP="00072BDE">
      <w:pPr>
        <w:spacing w:after="0" w:line="240" w:lineRule="auto"/>
      </w:pPr>
      <w:r>
        <w:continuationSeparator/>
      </w:r>
    </w:p>
  </w:footnote>
  <w:footnote w:id="1">
    <w:p w:rsidR="007C0D08" w:rsidRPr="00A056DC" w:rsidRDefault="007C0D08" w:rsidP="00072BDE">
      <w:pPr>
        <w:pStyle w:val="a9"/>
        <w:suppressAutoHyphens/>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E52CD"/>
    <w:multiLevelType w:val="hybridMultilevel"/>
    <w:tmpl w:val="E40A09F2"/>
    <w:lvl w:ilvl="0" w:tplc="FFFAE6E2">
      <w:start w:val="1"/>
      <w:numFmt w:val="decimal"/>
      <w:lvlText w:val="%1."/>
      <w:lvlJc w:val="left"/>
      <w:pPr>
        <w:ind w:left="360" w:hanging="360"/>
      </w:pPr>
      <w:rPr>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AD43C12"/>
    <w:multiLevelType w:val="hybridMultilevel"/>
    <w:tmpl w:val="CEEA9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7295EB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3DFE7AFF"/>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6760AF"/>
    <w:multiLevelType w:val="hybridMultilevel"/>
    <w:tmpl w:val="F65A8EDC"/>
    <w:lvl w:ilvl="0" w:tplc="24D8BDA4">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15F"/>
    <w:rsid w:val="00072BDE"/>
    <w:rsid w:val="002E611B"/>
    <w:rsid w:val="00374999"/>
    <w:rsid w:val="003B5687"/>
    <w:rsid w:val="00420496"/>
    <w:rsid w:val="004E53E2"/>
    <w:rsid w:val="0063415B"/>
    <w:rsid w:val="00695ACF"/>
    <w:rsid w:val="00757458"/>
    <w:rsid w:val="007C0D08"/>
    <w:rsid w:val="00960E54"/>
    <w:rsid w:val="009920BB"/>
    <w:rsid w:val="00D1615F"/>
    <w:rsid w:val="00EE4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BDE"/>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4E53E2"/>
    <w:pPr>
      <w:widowControl w:val="0"/>
      <w:autoSpaceDE w:val="0"/>
      <w:autoSpaceDN w:val="0"/>
      <w:spacing w:after="0" w:line="240" w:lineRule="auto"/>
      <w:ind w:left="1088"/>
      <w:jc w:val="both"/>
      <w:outlineLvl w:val="1"/>
    </w:pPr>
    <w:rPr>
      <w:b/>
      <w:bCs/>
      <w:sz w:val="24"/>
      <w:szCs w:val="24"/>
    </w:rPr>
  </w:style>
  <w:style w:type="paragraph" w:customStyle="1" w:styleId="21">
    <w:name w:val="Заголовок 21"/>
    <w:basedOn w:val="a"/>
    <w:uiPriority w:val="1"/>
    <w:qFormat/>
    <w:rsid w:val="004E53E2"/>
    <w:pPr>
      <w:widowControl w:val="0"/>
      <w:autoSpaceDE w:val="0"/>
      <w:autoSpaceDN w:val="0"/>
      <w:spacing w:before="71" w:after="0" w:line="240" w:lineRule="auto"/>
      <w:ind w:left="1849"/>
      <w:outlineLvl w:val="2"/>
    </w:pPr>
    <w:rPr>
      <w:b/>
      <w:bCs/>
      <w:i/>
      <w:iCs/>
      <w:sz w:val="24"/>
      <w:szCs w:val="24"/>
    </w:rPr>
  </w:style>
  <w:style w:type="paragraph" w:styleId="a3">
    <w:name w:val="Body Text"/>
    <w:basedOn w:val="a"/>
    <w:link w:val="a4"/>
    <w:uiPriority w:val="1"/>
    <w:qFormat/>
    <w:rsid w:val="004E53E2"/>
    <w:pPr>
      <w:widowControl w:val="0"/>
      <w:autoSpaceDE w:val="0"/>
      <w:autoSpaceDN w:val="0"/>
      <w:spacing w:after="0" w:line="240" w:lineRule="auto"/>
      <w:ind w:left="1139"/>
    </w:pPr>
    <w:rPr>
      <w:sz w:val="24"/>
      <w:szCs w:val="24"/>
    </w:rPr>
  </w:style>
  <w:style w:type="character" w:customStyle="1" w:styleId="a4">
    <w:name w:val="Основной текст Знак"/>
    <w:basedOn w:val="a0"/>
    <w:link w:val="a3"/>
    <w:uiPriority w:val="1"/>
    <w:rsid w:val="004E53E2"/>
    <w:rPr>
      <w:rFonts w:ascii="Times New Roman" w:eastAsia="Times New Roman" w:hAnsi="Times New Roman" w:cs="Times New Roman"/>
      <w:sz w:val="24"/>
      <w:szCs w:val="24"/>
    </w:rPr>
  </w:style>
  <w:style w:type="paragraph" w:styleId="a5">
    <w:name w:val="No Spacing"/>
    <w:link w:val="a6"/>
    <w:uiPriority w:val="99"/>
    <w:qFormat/>
    <w:rsid w:val="004E53E2"/>
    <w:pPr>
      <w:spacing w:after="0" w:line="240" w:lineRule="auto"/>
    </w:pPr>
    <w:rPr>
      <w:rFonts w:eastAsia="Times New Roman" w:cs="Times New Roman"/>
      <w:color w:val="000000"/>
      <w:szCs w:val="20"/>
      <w:lang w:eastAsia="ru-RU"/>
    </w:rPr>
  </w:style>
  <w:style w:type="character" w:customStyle="1" w:styleId="a6">
    <w:name w:val="Без интервала Знак"/>
    <w:link w:val="a5"/>
    <w:uiPriority w:val="99"/>
    <w:rsid w:val="004E53E2"/>
    <w:rPr>
      <w:rFonts w:eastAsia="Times New Roman" w:cs="Times New Roman"/>
      <w:color w:val="000000"/>
      <w:szCs w:val="20"/>
      <w:lang w:eastAsia="ru-RU"/>
    </w:rPr>
  </w:style>
  <w:style w:type="paragraph" w:styleId="a7">
    <w:name w:val="List Paragraph"/>
    <w:aliases w:val="Содержание. 2 уровень"/>
    <w:basedOn w:val="a"/>
    <w:link w:val="a8"/>
    <w:qFormat/>
    <w:rsid w:val="004E53E2"/>
    <w:pPr>
      <w:widowControl w:val="0"/>
      <w:autoSpaceDE w:val="0"/>
      <w:autoSpaceDN w:val="0"/>
      <w:spacing w:after="0" w:line="275" w:lineRule="exact"/>
      <w:ind w:left="1859" w:hanging="145"/>
    </w:pPr>
  </w:style>
  <w:style w:type="character" w:customStyle="1" w:styleId="a8">
    <w:name w:val="Абзац списка Знак"/>
    <w:aliases w:val="Содержание. 2 уровень Знак"/>
    <w:link w:val="a7"/>
    <w:qFormat/>
    <w:locked/>
    <w:rsid w:val="004E53E2"/>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072BDE"/>
    <w:pPr>
      <w:spacing w:after="0" w:line="240" w:lineRule="auto"/>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072BDE"/>
    <w:rPr>
      <w:rFonts w:ascii="Times New Roman" w:eastAsia="Times New Roman" w:hAnsi="Times New Roman" w:cs="Times New Roman"/>
      <w:sz w:val="20"/>
      <w:szCs w:val="20"/>
      <w:lang w:val="en-US" w:eastAsia="x-none"/>
    </w:rPr>
  </w:style>
  <w:style w:type="character" w:styleId="ab">
    <w:name w:val="footnote reference"/>
    <w:link w:val="1"/>
    <w:uiPriority w:val="99"/>
    <w:rsid w:val="00072BDE"/>
    <w:rPr>
      <w:rFonts w:cs="Times New Roman"/>
      <w:vertAlign w:val="superscript"/>
    </w:rPr>
  </w:style>
  <w:style w:type="character" w:styleId="ac">
    <w:name w:val="Emphasis"/>
    <w:qFormat/>
    <w:rsid w:val="00072BDE"/>
    <w:rPr>
      <w:rFonts w:cs="Times New Roman"/>
      <w:i/>
    </w:rPr>
  </w:style>
  <w:style w:type="paragraph" w:customStyle="1" w:styleId="1">
    <w:name w:val="Знак сноски1"/>
    <w:link w:val="ab"/>
    <w:uiPriority w:val="99"/>
    <w:rsid w:val="00072BDE"/>
    <w:pPr>
      <w:spacing w:after="0" w:line="240"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BDE"/>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4E53E2"/>
    <w:pPr>
      <w:widowControl w:val="0"/>
      <w:autoSpaceDE w:val="0"/>
      <w:autoSpaceDN w:val="0"/>
      <w:spacing w:after="0" w:line="240" w:lineRule="auto"/>
      <w:ind w:left="1088"/>
      <w:jc w:val="both"/>
      <w:outlineLvl w:val="1"/>
    </w:pPr>
    <w:rPr>
      <w:b/>
      <w:bCs/>
      <w:sz w:val="24"/>
      <w:szCs w:val="24"/>
    </w:rPr>
  </w:style>
  <w:style w:type="paragraph" w:customStyle="1" w:styleId="21">
    <w:name w:val="Заголовок 21"/>
    <w:basedOn w:val="a"/>
    <w:uiPriority w:val="1"/>
    <w:qFormat/>
    <w:rsid w:val="004E53E2"/>
    <w:pPr>
      <w:widowControl w:val="0"/>
      <w:autoSpaceDE w:val="0"/>
      <w:autoSpaceDN w:val="0"/>
      <w:spacing w:before="71" w:after="0" w:line="240" w:lineRule="auto"/>
      <w:ind w:left="1849"/>
      <w:outlineLvl w:val="2"/>
    </w:pPr>
    <w:rPr>
      <w:b/>
      <w:bCs/>
      <w:i/>
      <w:iCs/>
      <w:sz w:val="24"/>
      <w:szCs w:val="24"/>
    </w:rPr>
  </w:style>
  <w:style w:type="paragraph" w:styleId="a3">
    <w:name w:val="Body Text"/>
    <w:basedOn w:val="a"/>
    <w:link w:val="a4"/>
    <w:uiPriority w:val="1"/>
    <w:qFormat/>
    <w:rsid w:val="004E53E2"/>
    <w:pPr>
      <w:widowControl w:val="0"/>
      <w:autoSpaceDE w:val="0"/>
      <w:autoSpaceDN w:val="0"/>
      <w:spacing w:after="0" w:line="240" w:lineRule="auto"/>
      <w:ind w:left="1139"/>
    </w:pPr>
    <w:rPr>
      <w:sz w:val="24"/>
      <w:szCs w:val="24"/>
    </w:rPr>
  </w:style>
  <w:style w:type="character" w:customStyle="1" w:styleId="a4">
    <w:name w:val="Основной текст Знак"/>
    <w:basedOn w:val="a0"/>
    <w:link w:val="a3"/>
    <w:uiPriority w:val="1"/>
    <w:rsid w:val="004E53E2"/>
    <w:rPr>
      <w:rFonts w:ascii="Times New Roman" w:eastAsia="Times New Roman" w:hAnsi="Times New Roman" w:cs="Times New Roman"/>
      <w:sz w:val="24"/>
      <w:szCs w:val="24"/>
    </w:rPr>
  </w:style>
  <w:style w:type="paragraph" w:styleId="a5">
    <w:name w:val="No Spacing"/>
    <w:link w:val="a6"/>
    <w:uiPriority w:val="99"/>
    <w:qFormat/>
    <w:rsid w:val="004E53E2"/>
    <w:pPr>
      <w:spacing w:after="0" w:line="240" w:lineRule="auto"/>
    </w:pPr>
    <w:rPr>
      <w:rFonts w:eastAsia="Times New Roman" w:cs="Times New Roman"/>
      <w:color w:val="000000"/>
      <w:szCs w:val="20"/>
      <w:lang w:eastAsia="ru-RU"/>
    </w:rPr>
  </w:style>
  <w:style w:type="character" w:customStyle="1" w:styleId="a6">
    <w:name w:val="Без интервала Знак"/>
    <w:link w:val="a5"/>
    <w:uiPriority w:val="99"/>
    <w:rsid w:val="004E53E2"/>
    <w:rPr>
      <w:rFonts w:eastAsia="Times New Roman" w:cs="Times New Roman"/>
      <w:color w:val="000000"/>
      <w:szCs w:val="20"/>
      <w:lang w:eastAsia="ru-RU"/>
    </w:rPr>
  </w:style>
  <w:style w:type="paragraph" w:styleId="a7">
    <w:name w:val="List Paragraph"/>
    <w:aliases w:val="Содержание. 2 уровень"/>
    <w:basedOn w:val="a"/>
    <w:link w:val="a8"/>
    <w:qFormat/>
    <w:rsid w:val="004E53E2"/>
    <w:pPr>
      <w:widowControl w:val="0"/>
      <w:autoSpaceDE w:val="0"/>
      <w:autoSpaceDN w:val="0"/>
      <w:spacing w:after="0" w:line="275" w:lineRule="exact"/>
      <w:ind w:left="1859" w:hanging="145"/>
    </w:pPr>
  </w:style>
  <w:style w:type="character" w:customStyle="1" w:styleId="a8">
    <w:name w:val="Абзац списка Знак"/>
    <w:aliases w:val="Содержание. 2 уровень Знак"/>
    <w:link w:val="a7"/>
    <w:qFormat/>
    <w:locked/>
    <w:rsid w:val="004E53E2"/>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qFormat/>
    <w:rsid w:val="00072BDE"/>
    <w:pPr>
      <w:spacing w:after="0" w:line="240" w:lineRule="auto"/>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072BDE"/>
    <w:rPr>
      <w:rFonts w:ascii="Times New Roman" w:eastAsia="Times New Roman" w:hAnsi="Times New Roman" w:cs="Times New Roman"/>
      <w:sz w:val="20"/>
      <w:szCs w:val="20"/>
      <w:lang w:val="en-US" w:eastAsia="x-none"/>
    </w:rPr>
  </w:style>
  <w:style w:type="character" w:styleId="ab">
    <w:name w:val="footnote reference"/>
    <w:link w:val="1"/>
    <w:uiPriority w:val="99"/>
    <w:rsid w:val="00072BDE"/>
    <w:rPr>
      <w:rFonts w:cs="Times New Roman"/>
      <w:vertAlign w:val="superscript"/>
    </w:rPr>
  </w:style>
  <w:style w:type="character" w:styleId="ac">
    <w:name w:val="Emphasis"/>
    <w:qFormat/>
    <w:rsid w:val="00072BDE"/>
    <w:rPr>
      <w:rFonts w:cs="Times New Roman"/>
      <w:i/>
    </w:rPr>
  </w:style>
  <w:style w:type="paragraph" w:customStyle="1" w:styleId="1">
    <w:name w:val="Знак сноски1"/>
    <w:link w:val="ab"/>
    <w:uiPriority w:val="99"/>
    <w:rsid w:val="00072BDE"/>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rb.ru/works/subject6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14</Pages>
  <Words>3768</Words>
  <Characters>21483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2025-02-27T02:59:00Z</dcterms:created>
  <dcterms:modified xsi:type="dcterms:W3CDTF">2025-03-20T03:34:00Z</dcterms:modified>
</cp:coreProperties>
</file>